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BF914" w14:textId="5E767BB9" w:rsidR="008715DD" w:rsidRPr="002D77B1" w:rsidRDefault="008715DD" w:rsidP="002E4470">
      <w:pPr>
        <w:ind w:firstLine="708"/>
        <w:jc w:val="both"/>
        <w:rPr>
          <w:rFonts w:eastAsia="Calibri"/>
          <w:bCs w:val="0"/>
          <w:szCs w:val="24"/>
        </w:rPr>
      </w:pPr>
      <w:r w:rsidRPr="002D77B1">
        <w:rPr>
          <w:rFonts w:eastAsia="Calibri"/>
          <w:bCs w:val="0"/>
          <w:szCs w:val="24"/>
        </w:rPr>
        <w:t>Na temelju odredbi Zakona o fiskalnoj odgovornosti (</w:t>
      </w:r>
      <w:r w:rsidR="002E4470" w:rsidRPr="002D77B1">
        <w:rPr>
          <w:rFonts w:eastAsia="Calibri"/>
          <w:bCs w:val="0"/>
          <w:szCs w:val="24"/>
        </w:rPr>
        <w:t>NN</w:t>
      </w:r>
      <w:r w:rsidRPr="002D77B1">
        <w:rPr>
          <w:rFonts w:eastAsia="Calibri"/>
          <w:bCs w:val="0"/>
          <w:szCs w:val="24"/>
        </w:rPr>
        <w:t xml:space="preserve"> br</w:t>
      </w:r>
      <w:r w:rsidR="002E4470" w:rsidRPr="002D77B1">
        <w:rPr>
          <w:rFonts w:eastAsia="Calibri"/>
          <w:bCs w:val="0"/>
          <w:szCs w:val="24"/>
        </w:rPr>
        <w:t>.</w:t>
      </w:r>
      <w:r w:rsidRPr="002D77B1">
        <w:rPr>
          <w:rFonts w:eastAsia="Calibri"/>
          <w:bCs w:val="0"/>
          <w:szCs w:val="24"/>
        </w:rPr>
        <w:t xml:space="preserve"> 111/18), odredbi Uredbe o sastavljanju i predaji Izjave o fiskalnoj odgovornosti i izvještaja o primjeni fiskalnih pravila (Narodne </w:t>
      </w:r>
      <w:r w:rsidR="00FC5A76" w:rsidRPr="002D77B1">
        <w:rPr>
          <w:rFonts w:eastAsia="Calibri"/>
          <w:bCs w:val="0"/>
          <w:szCs w:val="24"/>
        </w:rPr>
        <w:t xml:space="preserve">novine, broj 95/19 ) i članka </w:t>
      </w:r>
      <w:r w:rsidR="00BB5474" w:rsidRPr="002D77B1">
        <w:rPr>
          <w:rFonts w:eastAsia="Calibri"/>
          <w:bCs w:val="0"/>
          <w:szCs w:val="24"/>
        </w:rPr>
        <w:t>72.</w:t>
      </w:r>
      <w:r w:rsidRPr="002D77B1">
        <w:rPr>
          <w:rFonts w:eastAsia="Calibri"/>
          <w:bCs w:val="0"/>
          <w:szCs w:val="24"/>
        </w:rPr>
        <w:t xml:space="preserve"> Statuta </w:t>
      </w:r>
      <w:r w:rsidR="00BB5474" w:rsidRPr="002D77B1">
        <w:rPr>
          <w:rFonts w:eastAsia="Calibri"/>
          <w:bCs w:val="0"/>
          <w:szCs w:val="24"/>
        </w:rPr>
        <w:t>Osnovne</w:t>
      </w:r>
      <w:r w:rsidR="000771C3" w:rsidRPr="002D77B1">
        <w:rPr>
          <w:rFonts w:eastAsia="Calibri"/>
          <w:bCs w:val="0"/>
          <w:szCs w:val="24"/>
        </w:rPr>
        <w:t xml:space="preserve"> škole Obrovac</w:t>
      </w:r>
      <w:r w:rsidRPr="002D77B1">
        <w:rPr>
          <w:rFonts w:eastAsia="Calibri"/>
          <w:bCs w:val="0"/>
          <w:szCs w:val="24"/>
        </w:rPr>
        <w:t>, ravnatelj donosi</w:t>
      </w:r>
    </w:p>
    <w:p w14:paraId="50DF5EAA" w14:textId="77777777" w:rsidR="007310FA" w:rsidRPr="002D77B1" w:rsidRDefault="007310FA" w:rsidP="002E4470">
      <w:pPr>
        <w:pStyle w:val="Tijeloteksta"/>
        <w:rPr>
          <w:i w:val="0"/>
          <w:sz w:val="24"/>
          <w:szCs w:val="24"/>
        </w:rPr>
      </w:pPr>
    </w:p>
    <w:p w14:paraId="243F76E7" w14:textId="77777777" w:rsidR="007310FA" w:rsidRPr="002D77B1" w:rsidRDefault="007310FA" w:rsidP="002E4470">
      <w:pPr>
        <w:pStyle w:val="Tijeloteksta"/>
        <w:jc w:val="center"/>
        <w:rPr>
          <w:b/>
          <w:i w:val="0"/>
          <w:sz w:val="24"/>
          <w:szCs w:val="24"/>
        </w:rPr>
      </w:pPr>
      <w:r w:rsidRPr="002D77B1">
        <w:rPr>
          <w:b/>
          <w:i w:val="0"/>
          <w:sz w:val="24"/>
          <w:szCs w:val="24"/>
        </w:rPr>
        <w:t>PROCEDURU</w:t>
      </w:r>
    </w:p>
    <w:p w14:paraId="31C138E9" w14:textId="77777777" w:rsidR="00791776" w:rsidRPr="002D77B1" w:rsidRDefault="007310FA" w:rsidP="002E4470">
      <w:pPr>
        <w:pStyle w:val="Tijeloteksta"/>
        <w:jc w:val="center"/>
        <w:rPr>
          <w:b/>
          <w:i w:val="0"/>
          <w:sz w:val="24"/>
          <w:szCs w:val="24"/>
        </w:rPr>
      </w:pPr>
      <w:r w:rsidRPr="002D77B1">
        <w:rPr>
          <w:b/>
          <w:i w:val="0"/>
          <w:sz w:val="24"/>
          <w:szCs w:val="24"/>
        </w:rPr>
        <w:t>IZDAVANJA I OBRAČUNA PUTNIH NALOGA</w:t>
      </w:r>
    </w:p>
    <w:p w14:paraId="5CB116F0" w14:textId="45A38E64" w:rsidR="00791776" w:rsidRPr="002D77B1" w:rsidRDefault="00441346" w:rsidP="002E4470">
      <w:pPr>
        <w:pStyle w:val="Tijeloteksta"/>
        <w:jc w:val="center"/>
        <w:rPr>
          <w:b/>
          <w:i w:val="0"/>
          <w:sz w:val="24"/>
          <w:szCs w:val="24"/>
        </w:rPr>
      </w:pPr>
      <w:r w:rsidRPr="002D77B1">
        <w:rPr>
          <w:b/>
          <w:i w:val="0"/>
          <w:sz w:val="24"/>
          <w:szCs w:val="24"/>
        </w:rPr>
        <w:t xml:space="preserve">OSNOVNE ŠKOLE </w:t>
      </w:r>
      <w:r w:rsidR="00D53BE2" w:rsidRPr="002D77B1">
        <w:rPr>
          <w:b/>
          <w:i w:val="0"/>
          <w:sz w:val="24"/>
          <w:szCs w:val="24"/>
        </w:rPr>
        <w:t>OBROVAC</w:t>
      </w:r>
    </w:p>
    <w:p w14:paraId="10C9DC4B" w14:textId="77777777" w:rsidR="007310FA" w:rsidRPr="002D77B1" w:rsidRDefault="007310FA" w:rsidP="002E4470">
      <w:pPr>
        <w:pStyle w:val="Tijeloteksta"/>
        <w:tabs>
          <w:tab w:val="left" w:pos="10556"/>
        </w:tabs>
        <w:rPr>
          <w:i w:val="0"/>
          <w:sz w:val="24"/>
          <w:szCs w:val="24"/>
          <w:lang w:val="en-US"/>
        </w:rPr>
      </w:pPr>
      <w:r w:rsidRPr="002D77B1">
        <w:rPr>
          <w:i w:val="0"/>
          <w:sz w:val="24"/>
          <w:szCs w:val="24"/>
        </w:rPr>
        <w:tab/>
      </w:r>
    </w:p>
    <w:p w14:paraId="2B14DA53" w14:textId="77777777" w:rsidR="007310FA" w:rsidRPr="002D77B1" w:rsidRDefault="007310FA" w:rsidP="002E4470">
      <w:pPr>
        <w:pStyle w:val="Tijeloteksta"/>
        <w:jc w:val="center"/>
        <w:rPr>
          <w:i w:val="0"/>
          <w:sz w:val="24"/>
          <w:szCs w:val="24"/>
          <w:lang w:val="hr-HR" w:eastAsia="hr-HR"/>
        </w:rPr>
      </w:pPr>
      <w:r w:rsidRPr="002D77B1">
        <w:rPr>
          <w:i w:val="0"/>
          <w:sz w:val="24"/>
          <w:szCs w:val="24"/>
          <w:lang w:val="hr-HR" w:eastAsia="hr-HR"/>
        </w:rPr>
        <w:t>Članak 1.</w:t>
      </w:r>
    </w:p>
    <w:p w14:paraId="5A087B04" w14:textId="77777777" w:rsidR="007310FA" w:rsidRPr="002D77B1" w:rsidRDefault="007310FA" w:rsidP="002E4470">
      <w:pPr>
        <w:pStyle w:val="Tijeloteksta"/>
        <w:ind w:firstLine="708"/>
        <w:rPr>
          <w:i w:val="0"/>
          <w:sz w:val="24"/>
          <w:szCs w:val="24"/>
        </w:rPr>
      </w:pPr>
      <w:r w:rsidRPr="002D77B1">
        <w:rPr>
          <w:i w:val="0"/>
          <w:sz w:val="24"/>
          <w:szCs w:val="24"/>
          <w:lang w:val="hr-HR" w:eastAsia="hr-HR"/>
        </w:rPr>
        <w:t>O</w:t>
      </w:r>
      <w:r w:rsidR="008715DD" w:rsidRPr="002D77B1">
        <w:rPr>
          <w:i w:val="0"/>
          <w:sz w:val="24"/>
          <w:szCs w:val="24"/>
        </w:rPr>
        <w:t>vom procedurom</w:t>
      </w:r>
      <w:r w:rsidRPr="002D77B1">
        <w:rPr>
          <w:i w:val="0"/>
          <w:sz w:val="24"/>
          <w:szCs w:val="24"/>
        </w:rPr>
        <w:t xml:space="preserve"> se razrađuju postupci vezani uz odobravanje pojedinačnih službenih putovanja zaposlenika u zemlji i inozemstvu, način popunjavanja i rokovi za predaju putnih naloga,</w:t>
      </w:r>
      <w:r w:rsidR="008715DD" w:rsidRPr="002D77B1">
        <w:rPr>
          <w:i w:val="0"/>
          <w:sz w:val="24"/>
          <w:szCs w:val="24"/>
        </w:rPr>
        <w:t xml:space="preserve"> </w:t>
      </w:r>
      <w:r w:rsidRPr="002D77B1">
        <w:rPr>
          <w:i w:val="0"/>
          <w:sz w:val="24"/>
          <w:szCs w:val="24"/>
        </w:rPr>
        <w:t>odobravanje i rok predaje odobrenog putnog naloga zaposleniku koji se upućuje na službeni put, te postupci i rokovi za obračun putnog naloga po obavljenom putovanju i izradi izvješća o izvršenoj zadaći.</w:t>
      </w:r>
    </w:p>
    <w:p w14:paraId="126432A1" w14:textId="77777777" w:rsidR="007310FA" w:rsidRPr="002D77B1" w:rsidRDefault="008715DD" w:rsidP="002E4470">
      <w:pPr>
        <w:pStyle w:val="Tijeloteksta"/>
        <w:spacing w:before="120"/>
        <w:ind w:right="112" w:firstLine="708"/>
        <w:rPr>
          <w:i w:val="0"/>
          <w:sz w:val="24"/>
          <w:szCs w:val="24"/>
        </w:rPr>
      </w:pPr>
      <w:r w:rsidRPr="002D77B1">
        <w:rPr>
          <w:i w:val="0"/>
          <w:sz w:val="24"/>
          <w:szCs w:val="24"/>
        </w:rPr>
        <w:t>Cilj ove Procedure</w:t>
      </w:r>
      <w:r w:rsidR="007310FA" w:rsidRPr="002D77B1">
        <w:rPr>
          <w:i w:val="0"/>
          <w:sz w:val="24"/>
          <w:szCs w:val="24"/>
        </w:rPr>
        <w:t xml:space="preserve"> je osigurati jednakost i ažurnost u postupanju vezano za službena putovanja u školi.</w:t>
      </w:r>
    </w:p>
    <w:p w14:paraId="28F70CBA" w14:textId="77777777" w:rsidR="007310FA" w:rsidRPr="002D77B1" w:rsidRDefault="007310FA" w:rsidP="002E4470">
      <w:pPr>
        <w:pStyle w:val="Tijeloteksta"/>
        <w:spacing w:before="5"/>
        <w:jc w:val="center"/>
        <w:rPr>
          <w:i w:val="0"/>
          <w:sz w:val="24"/>
          <w:szCs w:val="24"/>
        </w:rPr>
      </w:pPr>
    </w:p>
    <w:p w14:paraId="28B004ED" w14:textId="77777777" w:rsidR="007310FA" w:rsidRPr="002D77B1" w:rsidRDefault="007310FA" w:rsidP="002E4470">
      <w:pPr>
        <w:pStyle w:val="Tijeloteksta"/>
        <w:jc w:val="center"/>
        <w:rPr>
          <w:i w:val="0"/>
          <w:sz w:val="24"/>
          <w:szCs w:val="24"/>
        </w:rPr>
      </w:pPr>
      <w:r w:rsidRPr="002D77B1">
        <w:rPr>
          <w:i w:val="0"/>
          <w:sz w:val="24"/>
          <w:szCs w:val="24"/>
        </w:rPr>
        <w:t>Članak 2.</w:t>
      </w:r>
    </w:p>
    <w:p w14:paraId="03B9CB46" w14:textId="77777777" w:rsidR="007310FA" w:rsidRPr="002D77B1" w:rsidRDefault="007310FA" w:rsidP="002E4470">
      <w:pPr>
        <w:pStyle w:val="Tijeloteksta"/>
        <w:ind w:right="112" w:firstLine="708"/>
        <w:rPr>
          <w:i w:val="0"/>
          <w:sz w:val="24"/>
          <w:szCs w:val="24"/>
        </w:rPr>
      </w:pPr>
      <w:r w:rsidRPr="002D77B1">
        <w:rPr>
          <w:i w:val="0"/>
          <w:sz w:val="24"/>
          <w:szCs w:val="24"/>
        </w:rPr>
        <w:t xml:space="preserve">Pod službenim putovanjem podrazumijeva se putovanje </w:t>
      </w:r>
      <w:r w:rsidR="00825891" w:rsidRPr="002D77B1">
        <w:rPr>
          <w:i w:val="0"/>
          <w:sz w:val="24"/>
          <w:szCs w:val="24"/>
        </w:rPr>
        <w:t>na</w:t>
      </w:r>
      <w:r w:rsidRPr="002D77B1">
        <w:rPr>
          <w:i w:val="0"/>
          <w:sz w:val="24"/>
          <w:szCs w:val="24"/>
        </w:rPr>
        <w:t xml:space="preserve"> koje se zaposlenik upućuje po nalogu ovlaštene osobe sa svrhom izvršenja zadaće odnosno pohađanja seminara</w:t>
      </w:r>
      <w:r w:rsidR="00825891" w:rsidRPr="002D77B1">
        <w:rPr>
          <w:i w:val="0"/>
          <w:sz w:val="24"/>
          <w:szCs w:val="24"/>
        </w:rPr>
        <w:t>, konferencija</w:t>
      </w:r>
      <w:r w:rsidRPr="002D77B1">
        <w:rPr>
          <w:i w:val="0"/>
          <w:sz w:val="24"/>
          <w:szCs w:val="24"/>
        </w:rPr>
        <w:t>, pratnja učenika na natjecanja, izleti, ekskurzije i sl. izvan mjesta</w:t>
      </w:r>
      <w:r w:rsidRPr="002D77B1">
        <w:rPr>
          <w:i w:val="0"/>
          <w:spacing w:val="-8"/>
          <w:sz w:val="24"/>
          <w:szCs w:val="24"/>
        </w:rPr>
        <w:t xml:space="preserve"> </w:t>
      </w:r>
      <w:r w:rsidRPr="002D77B1">
        <w:rPr>
          <w:i w:val="0"/>
          <w:sz w:val="24"/>
          <w:szCs w:val="24"/>
        </w:rPr>
        <w:t>rada.</w:t>
      </w:r>
    </w:p>
    <w:p w14:paraId="09B7E15F" w14:textId="77777777" w:rsidR="007310FA" w:rsidRPr="002D77B1" w:rsidRDefault="007310FA" w:rsidP="002E4470">
      <w:pPr>
        <w:pStyle w:val="Tijeloteksta"/>
        <w:spacing w:before="120"/>
        <w:ind w:left="117" w:firstLine="591"/>
        <w:rPr>
          <w:i w:val="0"/>
          <w:sz w:val="24"/>
          <w:szCs w:val="24"/>
        </w:rPr>
      </w:pPr>
      <w:r w:rsidRPr="002D77B1">
        <w:rPr>
          <w:i w:val="0"/>
          <w:sz w:val="24"/>
          <w:szCs w:val="24"/>
        </w:rPr>
        <w:t>Službeno putovanje može biti u zemlji i u inozemstvo.</w:t>
      </w:r>
    </w:p>
    <w:p w14:paraId="6E4DC20A" w14:textId="77777777" w:rsidR="007310FA" w:rsidRPr="002D77B1" w:rsidRDefault="007310FA" w:rsidP="002E4470">
      <w:pPr>
        <w:pStyle w:val="Tijeloteksta"/>
        <w:spacing w:before="120"/>
        <w:ind w:left="117"/>
        <w:rPr>
          <w:i w:val="0"/>
          <w:sz w:val="24"/>
          <w:szCs w:val="24"/>
        </w:rPr>
      </w:pPr>
    </w:p>
    <w:p w14:paraId="3819F33E" w14:textId="77777777" w:rsidR="007310FA" w:rsidRPr="002D77B1" w:rsidRDefault="007310FA" w:rsidP="002E4470">
      <w:pPr>
        <w:pStyle w:val="Tijeloteksta"/>
        <w:ind w:left="117"/>
        <w:jc w:val="center"/>
        <w:rPr>
          <w:i w:val="0"/>
          <w:sz w:val="24"/>
          <w:szCs w:val="24"/>
        </w:rPr>
      </w:pPr>
      <w:r w:rsidRPr="002D77B1">
        <w:rPr>
          <w:i w:val="0"/>
          <w:sz w:val="24"/>
          <w:szCs w:val="24"/>
        </w:rPr>
        <w:t>Članak 3.</w:t>
      </w:r>
    </w:p>
    <w:p w14:paraId="569563DE" w14:textId="77777777" w:rsidR="007310FA" w:rsidRPr="002D77B1" w:rsidRDefault="007310FA" w:rsidP="002E4470">
      <w:pPr>
        <w:pStyle w:val="Tijeloteksta"/>
        <w:ind w:right="114" w:firstLine="708"/>
        <w:rPr>
          <w:i w:val="0"/>
          <w:sz w:val="24"/>
          <w:szCs w:val="24"/>
        </w:rPr>
      </w:pPr>
      <w:r w:rsidRPr="002D77B1">
        <w:rPr>
          <w:i w:val="0"/>
          <w:sz w:val="24"/>
          <w:szCs w:val="24"/>
        </w:rPr>
        <w:t>Zaposlenik ima pravo na naknadu izdataka odnosno pokriće troškova nastalih za vrijeme službenog putovanja.</w:t>
      </w:r>
    </w:p>
    <w:p w14:paraId="3C252D64" w14:textId="77777777" w:rsidR="007310FA" w:rsidRPr="002D77B1" w:rsidRDefault="007310FA" w:rsidP="002E4470">
      <w:pPr>
        <w:pStyle w:val="Tijeloteksta"/>
        <w:ind w:left="117" w:right="111" w:firstLine="591"/>
        <w:rPr>
          <w:i w:val="0"/>
          <w:sz w:val="24"/>
          <w:szCs w:val="24"/>
        </w:rPr>
      </w:pPr>
      <w:r w:rsidRPr="002D77B1">
        <w:rPr>
          <w:i w:val="0"/>
          <w:sz w:val="24"/>
          <w:szCs w:val="24"/>
        </w:rPr>
        <w:t>Kada je zaposlenik upućen na službeno putovanje vezano za obavljanje poslova iz djelokruga svoje ustrojstvene jedinice, pripada mu puna naknada prijevoznih troškova, dnevnice i naknada punog iznosa hotelskog računa za noćenje.</w:t>
      </w:r>
    </w:p>
    <w:p w14:paraId="794B24D3" w14:textId="77777777" w:rsidR="007310FA" w:rsidRPr="002D77B1" w:rsidRDefault="007310FA" w:rsidP="002E4470">
      <w:pPr>
        <w:pStyle w:val="Tijeloteksta"/>
        <w:ind w:left="117" w:firstLine="382"/>
        <w:rPr>
          <w:i w:val="0"/>
          <w:sz w:val="24"/>
          <w:szCs w:val="24"/>
        </w:rPr>
      </w:pPr>
      <w:r w:rsidRPr="002D77B1">
        <w:rPr>
          <w:i w:val="0"/>
          <w:sz w:val="24"/>
          <w:szCs w:val="24"/>
        </w:rPr>
        <w:t xml:space="preserve">Izdacima za službeno putovanje smatraju </w:t>
      </w:r>
      <w:r w:rsidR="00825891" w:rsidRPr="002D77B1">
        <w:rPr>
          <w:i w:val="0"/>
          <w:sz w:val="24"/>
          <w:szCs w:val="24"/>
        </w:rPr>
        <w:t>se:</w:t>
      </w:r>
    </w:p>
    <w:p w14:paraId="52D0A824" w14:textId="77777777" w:rsidR="007310FA" w:rsidRPr="002D77B1" w:rsidRDefault="007310FA" w:rsidP="002E4470">
      <w:pPr>
        <w:pStyle w:val="Odlomakpopisa"/>
        <w:widowControl w:val="0"/>
        <w:numPr>
          <w:ilvl w:val="0"/>
          <w:numId w:val="42"/>
        </w:numPr>
        <w:tabs>
          <w:tab w:val="left" w:pos="2190"/>
        </w:tabs>
        <w:suppressAutoHyphens/>
        <w:autoSpaceDN w:val="0"/>
        <w:contextualSpacing w:val="0"/>
        <w:jc w:val="both"/>
        <w:textAlignment w:val="baseline"/>
        <w:rPr>
          <w:szCs w:val="24"/>
        </w:rPr>
      </w:pPr>
      <w:r w:rsidRPr="002D77B1">
        <w:rPr>
          <w:szCs w:val="24"/>
        </w:rPr>
        <w:t>naknade prijevoznih troškova,</w:t>
      </w:r>
    </w:p>
    <w:p w14:paraId="29CF3FBA" w14:textId="77777777" w:rsidR="007310FA" w:rsidRPr="002D77B1" w:rsidRDefault="007310FA" w:rsidP="002E4470">
      <w:pPr>
        <w:pStyle w:val="Bezproreda"/>
        <w:widowControl w:val="0"/>
        <w:numPr>
          <w:ilvl w:val="0"/>
          <w:numId w:val="42"/>
        </w:numPr>
        <w:suppressAutoHyphens/>
        <w:autoSpaceDN w:val="0"/>
        <w:textAlignment w:val="baseline"/>
      </w:pPr>
      <w:r w:rsidRPr="002D77B1">
        <w:t xml:space="preserve">dnevnice iz kojih se nadoknađuju izdaci za prehranu i prijevoz u mjestu u koje </w:t>
      </w:r>
      <w:proofErr w:type="gramStart"/>
      <w:r w:rsidRPr="002D77B1">
        <w:t>je  osoba</w:t>
      </w:r>
      <w:proofErr w:type="gramEnd"/>
      <w:r w:rsidRPr="002D77B1">
        <w:t xml:space="preserve"> upućena na službeno</w:t>
      </w:r>
      <w:r w:rsidRPr="002D77B1">
        <w:rPr>
          <w:spacing w:val="-20"/>
        </w:rPr>
        <w:t xml:space="preserve">  </w:t>
      </w:r>
      <w:r w:rsidRPr="002D77B1">
        <w:t>putovanje, ostali izdaci</w:t>
      </w:r>
    </w:p>
    <w:p w14:paraId="0ECC8376" w14:textId="77777777" w:rsidR="007310FA" w:rsidRPr="002D77B1" w:rsidRDefault="007310FA" w:rsidP="002E4470">
      <w:pPr>
        <w:pStyle w:val="Tijeloteksta"/>
        <w:ind w:right="112"/>
        <w:rPr>
          <w:i w:val="0"/>
          <w:sz w:val="24"/>
          <w:szCs w:val="24"/>
        </w:rPr>
      </w:pPr>
      <w:r w:rsidRPr="002D77B1">
        <w:rPr>
          <w:i w:val="0"/>
          <w:sz w:val="24"/>
          <w:szCs w:val="24"/>
        </w:rPr>
        <w:t>Izdaci za službena putovanja priznaju se na temelju urednog, vjerodostojnog i ovjerenog Putnog naloga i priloženih isprava kojima se dokazuju izdaci i drugi podaci navedeni na Putnom nalogu.</w:t>
      </w:r>
    </w:p>
    <w:p w14:paraId="56DC04E1" w14:textId="77777777" w:rsidR="007310FA" w:rsidRPr="002D77B1" w:rsidRDefault="007310FA" w:rsidP="002E4470">
      <w:pPr>
        <w:pStyle w:val="Tijeloteksta"/>
        <w:jc w:val="center"/>
        <w:rPr>
          <w:i w:val="0"/>
          <w:sz w:val="24"/>
          <w:szCs w:val="24"/>
        </w:rPr>
      </w:pPr>
    </w:p>
    <w:p w14:paraId="51B422B9" w14:textId="77777777" w:rsidR="007310FA" w:rsidRPr="002D77B1" w:rsidRDefault="007310FA" w:rsidP="002E4470">
      <w:pPr>
        <w:pStyle w:val="Tijeloteksta"/>
        <w:jc w:val="center"/>
        <w:rPr>
          <w:i w:val="0"/>
          <w:sz w:val="24"/>
          <w:szCs w:val="24"/>
        </w:rPr>
      </w:pPr>
      <w:r w:rsidRPr="002D77B1">
        <w:rPr>
          <w:i w:val="0"/>
          <w:sz w:val="24"/>
          <w:szCs w:val="24"/>
        </w:rPr>
        <w:t>Članak 4.</w:t>
      </w:r>
    </w:p>
    <w:p w14:paraId="06A4FE22" w14:textId="77777777" w:rsidR="007310FA" w:rsidRPr="002D77B1" w:rsidRDefault="007310FA" w:rsidP="002E4470">
      <w:pPr>
        <w:pStyle w:val="Tijeloteksta"/>
        <w:ind w:firstLine="117"/>
        <w:rPr>
          <w:i w:val="0"/>
          <w:sz w:val="24"/>
          <w:szCs w:val="24"/>
        </w:rPr>
      </w:pPr>
      <w:r w:rsidRPr="002D77B1">
        <w:rPr>
          <w:i w:val="0"/>
          <w:sz w:val="24"/>
          <w:szCs w:val="24"/>
        </w:rPr>
        <w:t>Izdacima za smještaj podrazumijevaju se izdaci za noćenje (ne za dnevni odmor).</w:t>
      </w:r>
    </w:p>
    <w:p w14:paraId="02B6198D" w14:textId="77777777" w:rsidR="007310FA" w:rsidRPr="002D77B1" w:rsidRDefault="007310FA" w:rsidP="002E4470">
      <w:pPr>
        <w:pStyle w:val="Tijeloteksta"/>
        <w:ind w:left="117" w:right="113" w:firstLine="591"/>
        <w:rPr>
          <w:i w:val="0"/>
          <w:sz w:val="24"/>
          <w:szCs w:val="24"/>
        </w:rPr>
      </w:pPr>
      <w:r w:rsidRPr="002D77B1">
        <w:rPr>
          <w:i w:val="0"/>
          <w:sz w:val="24"/>
          <w:szCs w:val="24"/>
        </w:rPr>
        <w:t>U izdatke za smještaj priznaju se izdaci za noćenje s doručkom, a ostali izdaci za hranu se podmiruju iz dnevnica.</w:t>
      </w:r>
    </w:p>
    <w:p w14:paraId="1EFED65F" w14:textId="77777777" w:rsidR="007310FA" w:rsidRPr="002D77B1" w:rsidRDefault="007310FA" w:rsidP="002E4470">
      <w:pPr>
        <w:pStyle w:val="Tijeloteksta"/>
        <w:ind w:left="117" w:right="112" w:firstLine="591"/>
        <w:rPr>
          <w:i w:val="0"/>
          <w:sz w:val="24"/>
          <w:szCs w:val="24"/>
        </w:rPr>
      </w:pPr>
      <w:r w:rsidRPr="002D77B1">
        <w:rPr>
          <w:i w:val="0"/>
          <w:sz w:val="24"/>
          <w:szCs w:val="24"/>
        </w:rPr>
        <w:t xml:space="preserve">Troškovi noćenja priznaju se u punom iznosu na temelju vjerodostojnog dokumenta (hotelski račun, račun za sobu iznajmljenu </w:t>
      </w:r>
      <w:r w:rsidR="00825891" w:rsidRPr="002D77B1">
        <w:rPr>
          <w:i w:val="0"/>
          <w:sz w:val="24"/>
          <w:szCs w:val="24"/>
        </w:rPr>
        <w:t>od</w:t>
      </w:r>
      <w:r w:rsidRPr="002D77B1">
        <w:rPr>
          <w:i w:val="0"/>
          <w:sz w:val="24"/>
          <w:szCs w:val="24"/>
        </w:rPr>
        <w:t xml:space="preserve"> iznajmljivača soba i sl.).</w:t>
      </w:r>
    </w:p>
    <w:p w14:paraId="3172AB12" w14:textId="77777777" w:rsidR="007310FA" w:rsidRPr="002D77B1" w:rsidRDefault="007310FA" w:rsidP="002E4470">
      <w:pPr>
        <w:pStyle w:val="Tijeloteksta"/>
        <w:ind w:left="117" w:right="112" w:firstLine="591"/>
        <w:rPr>
          <w:i w:val="0"/>
          <w:sz w:val="24"/>
          <w:szCs w:val="24"/>
        </w:rPr>
      </w:pPr>
      <w:r w:rsidRPr="002D77B1">
        <w:rPr>
          <w:i w:val="0"/>
          <w:sz w:val="24"/>
          <w:szCs w:val="24"/>
        </w:rPr>
        <w:t>Ukoliko je zaposleniku osiguran odgovarajući smještaj, nema pravo na naknadu računa za noćenje.</w:t>
      </w:r>
    </w:p>
    <w:p w14:paraId="171990A2" w14:textId="77777777" w:rsidR="00A96BF8" w:rsidRPr="002D77B1" w:rsidRDefault="00A96BF8" w:rsidP="002E4470">
      <w:pPr>
        <w:pStyle w:val="Tijeloteksta"/>
        <w:ind w:left="117" w:right="112" w:firstLine="591"/>
        <w:rPr>
          <w:i w:val="0"/>
          <w:sz w:val="24"/>
          <w:szCs w:val="24"/>
        </w:rPr>
      </w:pPr>
    </w:p>
    <w:p w14:paraId="4ACE4814" w14:textId="77777777" w:rsidR="002E4470" w:rsidRPr="002D77B1" w:rsidRDefault="002E4470" w:rsidP="002E4470">
      <w:pPr>
        <w:pStyle w:val="Tijeloteksta"/>
        <w:ind w:left="117" w:right="112" w:firstLine="591"/>
        <w:rPr>
          <w:i w:val="0"/>
          <w:sz w:val="24"/>
          <w:szCs w:val="24"/>
        </w:rPr>
      </w:pPr>
    </w:p>
    <w:p w14:paraId="66B00E11" w14:textId="77777777" w:rsidR="007310FA" w:rsidRPr="002D77B1" w:rsidRDefault="007310FA" w:rsidP="002E4470">
      <w:pPr>
        <w:pStyle w:val="Tijeloteksta"/>
        <w:jc w:val="center"/>
        <w:rPr>
          <w:i w:val="0"/>
          <w:sz w:val="24"/>
          <w:szCs w:val="24"/>
        </w:rPr>
      </w:pPr>
      <w:r w:rsidRPr="002D77B1">
        <w:rPr>
          <w:i w:val="0"/>
          <w:sz w:val="24"/>
          <w:szCs w:val="24"/>
        </w:rPr>
        <w:t>Članak 5.</w:t>
      </w:r>
    </w:p>
    <w:p w14:paraId="0B18841C" w14:textId="77777777" w:rsidR="007310FA" w:rsidRPr="002D77B1" w:rsidRDefault="007310FA" w:rsidP="002E4470">
      <w:pPr>
        <w:pStyle w:val="Tijeloteksta"/>
        <w:ind w:firstLine="708"/>
        <w:rPr>
          <w:b/>
          <w:i w:val="0"/>
          <w:sz w:val="24"/>
          <w:szCs w:val="24"/>
        </w:rPr>
      </w:pPr>
      <w:r w:rsidRPr="002D77B1">
        <w:rPr>
          <w:i w:val="0"/>
          <w:sz w:val="24"/>
          <w:szCs w:val="24"/>
        </w:rPr>
        <w:t xml:space="preserve">Zaposlenik ima pravo na nadoknadu troškova prijevoza na službenom putovanju </w:t>
      </w:r>
      <w:r w:rsidR="002414C1" w:rsidRPr="002D77B1">
        <w:rPr>
          <w:i w:val="0"/>
          <w:sz w:val="24"/>
          <w:szCs w:val="24"/>
        </w:rPr>
        <w:t>koji su</w:t>
      </w:r>
      <w:r w:rsidR="00953400" w:rsidRPr="002D77B1">
        <w:rPr>
          <w:i w:val="0"/>
          <w:sz w:val="24"/>
          <w:szCs w:val="24"/>
        </w:rPr>
        <w:t xml:space="preserve"> nastali od mjesta rada </w:t>
      </w:r>
      <w:r w:rsidRPr="002D77B1">
        <w:rPr>
          <w:i w:val="0"/>
          <w:sz w:val="24"/>
          <w:szCs w:val="24"/>
        </w:rPr>
        <w:t>do mjesta na koje je zaposlenik upućen radi obavljanja zadaće.</w:t>
      </w:r>
    </w:p>
    <w:p w14:paraId="4690E928" w14:textId="77777777" w:rsidR="007310FA" w:rsidRPr="002D77B1" w:rsidRDefault="007310FA" w:rsidP="002E4470">
      <w:pPr>
        <w:pStyle w:val="Tijeloteksta"/>
        <w:ind w:right="110" w:firstLine="708"/>
        <w:rPr>
          <w:i w:val="0"/>
          <w:sz w:val="24"/>
          <w:szCs w:val="24"/>
        </w:rPr>
      </w:pPr>
      <w:r w:rsidRPr="002D77B1">
        <w:rPr>
          <w:i w:val="0"/>
          <w:sz w:val="24"/>
          <w:szCs w:val="24"/>
        </w:rPr>
        <w:lastRenderedPageBreak/>
        <w:t>Izdaci za prijevoz na službenom putovanju obračunavaju se u visini cijene prijevoza onim prijevoznim sredstvom koje je određeno nalogom za službeno putovanje.</w:t>
      </w:r>
    </w:p>
    <w:p w14:paraId="404D8C35" w14:textId="77777777" w:rsidR="007310FA" w:rsidRPr="002D77B1" w:rsidRDefault="007310FA" w:rsidP="002E4470">
      <w:pPr>
        <w:pStyle w:val="Tijeloteksta"/>
        <w:ind w:right="112" w:firstLine="708"/>
        <w:rPr>
          <w:i w:val="0"/>
          <w:sz w:val="24"/>
          <w:szCs w:val="24"/>
        </w:rPr>
      </w:pPr>
      <w:r w:rsidRPr="002D77B1">
        <w:rPr>
          <w:i w:val="0"/>
          <w:sz w:val="24"/>
          <w:szCs w:val="24"/>
        </w:rPr>
        <w:t>Visinu nastalih izdataka zaposlenik dokazuje vjerodostojnom dokumentacijom koju prilaže uz putni nalog (npr. karta za vlak, autobus, zrakoplov ili brod, račun o plaćenoj cestarini, mostarini, tunelarini i sl.).</w:t>
      </w:r>
    </w:p>
    <w:p w14:paraId="7A089D93" w14:textId="77777777" w:rsidR="007310FA" w:rsidRPr="002D77B1" w:rsidRDefault="007310FA" w:rsidP="002E4470">
      <w:pPr>
        <w:pStyle w:val="Tijeloteksta"/>
        <w:ind w:right="112" w:firstLine="708"/>
        <w:rPr>
          <w:i w:val="0"/>
          <w:sz w:val="24"/>
          <w:szCs w:val="24"/>
        </w:rPr>
      </w:pPr>
      <w:r w:rsidRPr="002D77B1">
        <w:rPr>
          <w:i w:val="0"/>
          <w:sz w:val="24"/>
          <w:szCs w:val="24"/>
        </w:rPr>
        <w:t>Za troškove prijevoza koji su osigurani, odnosno koje ne snosi zaposlenik koji se upućuje na službeno putovanje, zaposlenik nema pravo na naknadu.</w:t>
      </w:r>
    </w:p>
    <w:p w14:paraId="379205D1" w14:textId="77777777" w:rsidR="007310FA" w:rsidRPr="002D77B1" w:rsidRDefault="007310FA" w:rsidP="002E4470">
      <w:pPr>
        <w:pStyle w:val="Tijeloteksta"/>
        <w:ind w:right="111" w:firstLine="708"/>
        <w:rPr>
          <w:i w:val="0"/>
          <w:sz w:val="24"/>
          <w:szCs w:val="24"/>
        </w:rPr>
      </w:pPr>
      <w:r w:rsidRPr="002D77B1">
        <w:rPr>
          <w:i w:val="0"/>
          <w:sz w:val="24"/>
          <w:szCs w:val="24"/>
        </w:rPr>
        <w:t>Prilikom službenoga putovanja za koje je odobreno putovanje javnim prijevozom, zaposlenik može koristiti privatni automobil, ali ima pravo naplatiti isključivo trošak javnog prijevoza navedenog u putnom nalogu, a temeljem potvrde o cijeni prijevozne karte koju izdaje ovlašteni javni</w:t>
      </w:r>
      <w:r w:rsidRPr="002D77B1">
        <w:rPr>
          <w:i w:val="0"/>
          <w:spacing w:val="-1"/>
          <w:sz w:val="24"/>
          <w:szCs w:val="24"/>
        </w:rPr>
        <w:t xml:space="preserve"> </w:t>
      </w:r>
      <w:r w:rsidRPr="002D77B1">
        <w:rPr>
          <w:i w:val="0"/>
          <w:sz w:val="24"/>
          <w:szCs w:val="24"/>
        </w:rPr>
        <w:t>prijevoznik.</w:t>
      </w:r>
    </w:p>
    <w:p w14:paraId="77F5EEAD" w14:textId="77777777" w:rsidR="007310FA" w:rsidRPr="002D77B1" w:rsidRDefault="007310FA" w:rsidP="002E4470">
      <w:pPr>
        <w:pStyle w:val="Tijeloteksta"/>
        <w:ind w:right="112" w:firstLine="708"/>
        <w:rPr>
          <w:i w:val="0"/>
          <w:sz w:val="24"/>
          <w:szCs w:val="24"/>
        </w:rPr>
      </w:pPr>
      <w:r w:rsidRPr="002D77B1">
        <w:rPr>
          <w:i w:val="0"/>
          <w:sz w:val="24"/>
          <w:szCs w:val="24"/>
        </w:rPr>
        <w:t>U slučaju da se službeno putovanje obavlja zrakoplovom ili brodom, a zračna luka ili brodsko pristanište nisu u mjestu rada zaposlenika odnosno ne postoji organiziran javni gradski prijevoz do zračne luke/pristaništa, zaposlenik ima pravo na naknadu troškova prijevoza do zračne luke odnosno pristaništa i to pri odlasku i povratku sa službenog putovanja (vlak, autobus, autobus zračnog prijevoznika, taksi i sl.). Izdaci za taxi usluge se u pravilu ne nadoknađuju.</w:t>
      </w:r>
    </w:p>
    <w:p w14:paraId="30D25531" w14:textId="77777777" w:rsidR="007310FA" w:rsidRPr="002D77B1" w:rsidRDefault="007310FA" w:rsidP="002E4470">
      <w:pPr>
        <w:pStyle w:val="Tijeloteksta"/>
        <w:rPr>
          <w:i w:val="0"/>
          <w:sz w:val="24"/>
          <w:szCs w:val="24"/>
        </w:rPr>
      </w:pPr>
    </w:p>
    <w:p w14:paraId="101AF379" w14:textId="77777777" w:rsidR="007310FA" w:rsidRPr="002D77B1" w:rsidRDefault="007310FA" w:rsidP="002E4470">
      <w:pPr>
        <w:pStyle w:val="Tijeloteksta"/>
        <w:jc w:val="center"/>
        <w:rPr>
          <w:i w:val="0"/>
          <w:sz w:val="24"/>
          <w:szCs w:val="24"/>
        </w:rPr>
      </w:pPr>
      <w:r w:rsidRPr="002D77B1">
        <w:rPr>
          <w:i w:val="0"/>
          <w:sz w:val="24"/>
          <w:szCs w:val="24"/>
        </w:rPr>
        <w:t>Članak 6.</w:t>
      </w:r>
    </w:p>
    <w:p w14:paraId="74FB250C" w14:textId="77777777" w:rsidR="007310FA" w:rsidRPr="002D77B1" w:rsidRDefault="007310FA" w:rsidP="002E4470">
      <w:pPr>
        <w:pStyle w:val="Bezproreda"/>
        <w:ind w:firstLine="708"/>
        <w:jc w:val="both"/>
      </w:pPr>
      <w:r w:rsidRPr="002D77B1">
        <w:t>Zaposlenik kojemu se odobri uporaba privatnog automobila u službene svrhe ima pravo na naknadu za korištenje privatnog automobila u visini utvrđenoj Odlukom Vlade RH, odnosno trošak prijevoza utvrđuje se prema prijeđenim kilometrima pomnoženim sa 2,00 kn/km te pravo na naknadu izdataka za cestarine, tunelarine, mostarine,</w:t>
      </w:r>
      <w:r w:rsidR="00953400" w:rsidRPr="002D77B1">
        <w:t xml:space="preserve"> garažiranje automobila i sl., </w:t>
      </w:r>
      <w:r w:rsidRPr="002D77B1">
        <w:t>koji se dodaju troškovima prijevoza privatnim</w:t>
      </w:r>
      <w:r w:rsidRPr="002D77B1">
        <w:rPr>
          <w:spacing w:val="-12"/>
        </w:rPr>
        <w:t xml:space="preserve"> </w:t>
      </w:r>
      <w:r w:rsidRPr="002D77B1">
        <w:t>automobilom.</w:t>
      </w:r>
    </w:p>
    <w:p w14:paraId="61C9311F" w14:textId="77777777" w:rsidR="007310FA" w:rsidRPr="002D77B1" w:rsidRDefault="007310FA" w:rsidP="002E4470">
      <w:pPr>
        <w:pStyle w:val="Tijeloteksta"/>
        <w:spacing w:before="54"/>
        <w:ind w:right="110" w:firstLine="708"/>
        <w:rPr>
          <w:i w:val="0"/>
          <w:sz w:val="24"/>
          <w:szCs w:val="24"/>
        </w:rPr>
      </w:pPr>
      <w:r w:rsidRPr="002D77B1">
        <w:rPr>
          <w:i w:val="0"/>
          <w:sz w:val="24"/>
          <w:szCs w:val="24"/>
        </w:rPr>
        <w:t>Pri korištenju privatnog automobila u svrhe službenog putovanja, na Putnom nalogu se obvezno navodi registarska oznaka i marka automobila, te početno i završno stanje brojila (stanje brojila u trenutku kretanja na put te završno stanje brojila nakon povratka s puta).</w:t>
      </w:r>
    </w:p>
    <w:p w14:paraId="7E6E6486" w14:textId="77777777" w:rsidR="000F242E" w:rsidRPr="002D77B1" w:rsidRDefault="000F242E" w:rsidP="002E4470">
      <w:pPr>
        <w:pStyle w:val="Tijeloteksta"/>
        <w:rPr>
          <w:sz w:val="24"/>
          <w:szCs w:val="24"/>
        </w:rPr>
      </w:pPr>
    </w:p>
    <w:p w14:paraId="6C1368F4" w14:textId="77777777" w:rsidR="00EE5358" w:rsidRPr="002D77B1" w:rsidRDefault="00EE5358" w:rsidP="002E4470">
      <w:pPr>
        <w:pStyle w:val="Naslov1"/>
        <w:widowControl w:val="0"/>
        <w:tabs>
          <w:tab w:val="left" w:pos="360"/>
          <w:tab w:val="left" w:pos="685"/>
        </w:tabs>
        <w:suppressAutoHyphens/>
        <w:autoSpaceDN w:val="0"/>
        <w:spacing w:before="1" w:beforeAutospacing="0" w:after="0" w:afterAutospacing="0"/>
        <w:jc w:val="center"/>
        <w:textAlignment w:val="baseline"/>
        <w:rPr>
          <w:b w:val="0"/>
          <w:sz w:val="24"/>
          <w:szCs w:val="24"/>
        </w:rPr>
      </w:pPr>
      <w:r w:rsidRPr="002D77B1">
        <w:rPr>
          <w:b w:val="0"/>
          <w:sz w:val="24"/>
          <w:szCs w:val="24"/>
        </w:rPr>
        <w:t>Članak 7.</w:t>
      </w:r>
    </w:p>
    <w:p w14:paraId="3FAE57A5" w14:textId="77777777" w:rsidR="00EE5358" w:rsidRPr="002D77B1" w:rsidRDefault="00EE5358" w:rsidP="002E4470">
      <w:pPr>
        <w:pStyle w:val="Naslov1"/>
        <w:widowControl w:val="0"/>
        <w:tabs>
          <w:tab w:val="left" w:pos="360"/>
          <w:tab w:val="left" w:pos="685"/>
        </w:tabs>
        <w:suppressAutoHyphens/>
        <w:autoSpaceDN w:val="0"/>
        <w:spacing w:before="0" w:beforeAutospacing="0" w:after="0" w:afterAutospacing="0"/>
        <w:jc w:val="both"/>
        <w:textAlignment w:val="baseline"/>
        <w:rPr>
          <w:b w:val="0"/>
          <w:sz w:val="24"/>
          <w:szCs w:val="24"/>
        </w:rPr>
      </w:pPr>
      <w:r w:rsidRPr="002D77B1">
        <w:rPr>
          <w:b w:val="0"/>
          <w:sz w:val="24"/>
          <w:szCs w:val="24"/>
        </w:rPr>
        <w:tab/>
      </w:r>
      <w:r w:rsidRPr="002D77B1">
        <w:rPr>
          <w:b w:val="0"/>
          <w:sz w:val="24"/>
          <w:szCs w:val="24"/>
        </w:rPr>
        <w:tab/>
        <w:t>Dnevnica za službeno putovanje u zemlji ili inozemstvu jest naknada za uvećane troškove života za vrijeme dok se zaposlenik nalazi na službenom putovanju, te služi za pokriće troškova prehrane tijekom službenog putovanja i izdataka za gradski prijevoz u mjestu u koje je upućen.</w:t>
      </w:r>
    </w:p>
    <w:p w14:paraId="1E652A49" w14:textId="77777777" w:rsidR="00EE5358" w:rsidRPr="002D77B1" w:rsidRDefault="00EE5358" w:rsidP="002E4470">
      <w:pPr>
        <w:pStyle w:val="Tijeloteksta"/>
        <w:ind w:right="113" w:firstLine="708"/>
        <w:rPr>
          <w:i w:val="0"/>
          <w:sz w:val="24"/>
          <w:szCs w:val="24"/>
        </w:rPr>
      </w:pPr>
      <w:r w:rsidRPr="002D77B1">
        <w:rPr>
          <w:i w:val="0"/>
          <w:sz w:val="24"/>
          <w:szCs w:val="24"/>
        </w:rPr>
        <w:t xml:space="preserve">Tako se izdaci za korištenje taxija, tramvaja ili drugog prijevoznog sredstva u mjestu u </w:t>
      </w:r>
      <w:r w:rsidR="0076350B" w:rsidRPr="002D77B1">
        <w:rPr>
          <w:i w:val="0"/>
          <w:sz w:val="24"/>
          <w:szCs w:val="24"/>
        </w:rPr>
        <w:t>koje je</w:t>
      </w:r>
      <w:r w:rsidRPr="002D77B1">
        <w:rPr>
          <w:i w:val="0"/>
          <w:sz w:val="24"/>
          <w:szCs w:val="24"/>
        </w:rPr>
        <w:t xml:space="preserve"> zaposlenik upućen na službeno putovanje ne priznaju kao izdaci za službeni put već se plaćaju iz</w:t>
      </w:r>
      <w:r w:rsidRPr="002D77B1">
        <w:rPr>
          <w:i w:val="0"/>
          <w:spacing w:val="-12"/>
          <w:sz w:val="24"/>
          <w:szCs w:val="24"/>
        </w:rPr>
        <w:t xml:space="preserve"> </w:t>
      </w:r>
      <w:r w:rsidRPr="002D77B1">
        <w:rPr>
          <w:i w:val="0"/>
          <w:sz w:val="24"/>
          <w:szCs w:val="24"/>
        </w:rPr>
        <w:t>dnevnica.</w:t>
      </w:r>
    </w:p>
    <w:p w14:paraId="2A140817" w14:textId="77777777" w:rsidR="00EE5358" w:rsidRPr="002D77B1" w:rsidRDefault="00EE5358" w:rsidP="002E4470">
      <w:pPr>
        <w:pStyle w:val="Tijeloteksta"/>
        <w:ind w:right="111" w:firstLine="708"/>
        <w:rPr>
          <w:i w:val="0"/>
          <w:sz w:val="24"/>
          <w:szCs w:val="24"/>
        </w:rPr>
      </w:pPr>
      <w:r w:rsidRPr="002D77B1">
        <w:rPr>
          <w:i w:val="0"/>
          <w:sz w:val="24"/>
          <w:szCs w:val="24"/>
        </w:rPr>
        <w:t xml:space="preserve">Dnevnice za službena putovanja u zemlji i inozemstvu isplaćuju se za putovanja iz </w:t>
      </w:r>
      <w:r w:rsidR="0076350B" w:rsidRPr="002D77B1">
        <w:rPr>
          <w:i w:val="0"/>
          <w:sz w:val="24"/>
          <w:szCs w:val="24"/>
        </w:rPr>
        <w:t>mjesta rada</w:t>
      </w:r>
      <w:r w:rsidRPr="002D77B1">
        <w:rPr>
          <w:i w:val="0"/>
          <w:sz w:val="24"/>
          <w:szCs w:val="24"/>
        </w:rPr>
        <w:t xml:space="preserve"> ili prebivališta odnosno uobičajenog boravišta zaposlenika koji se upućuje na službeno putovanje u drugo mjesto radi obavljanja određenih zadaća.</w:t>
      </w:r>
    </w:p>
    <w:p w14:paraId="5D871E77" w14:textId="77777777" w:rsidR="00EE5358" w:rsidRPr="002D77B1" w:rsidRDefault="00EE5358" w:rsidP="002E4470">
      <w:pPr>
        <w:pStyle w:val="Tijeloteksta"/>
        <w:ind w:right="110" w:firstLine="708"/>
        <w:rPr>
          <w:i w:val="0"/>
          <w:sz w:val="24"/>
          <w:szCs w:val="24"/>
        </w:rPr>
      </w:pPr>
      <w:r w:rsidRPr="002D77B1">
        <w:rPr>
          <w:i w:val="0"/>
          <w:sz w:val="24"/>
          <w:szCs w:val="24"/>
        </w:rPr>
        <w:t xml:space="preserve">Neoporeziva se dnevnica, sukladno </w:t>
      </w:r>
      <w:r w:rsidR="0076350B" w:rsidRPr="002D77B1">
        <w:rPr>
          <w:i w:val="0"/>
          <w:sz w:val="24"/>
          <w:szCs w:val="24"/>
        </w:rPr>
        <w:t>odredbama Pravilnika</w:t>
      </w:r>
      <w:r w:rsidRPr="002D77B1">
        <w:rPr>
          <w:i w:val="0"/>
          <w:sz w:val="24"/>
          <w:szCs w:val="24"/>
        </w:rPr>
        <w:t xml:space="preserve"> o porezu na dohodak obračunava za putovanja na odredišta koja su udaljena najmanje 30 kilometara od mjesta rada ili prebivališta odnosno uobičajenog boravišta zaposlenika. Dnevnica se isplaćuje u punom ili umanjenom iznosu.</w:t>
      </w:r>
    </w:p>
    <w:p w14:paraId="23A89958" w14:textId="77777777" w:rsidR="00EE5358" w:rsidRPr="002D77B1" w:rsidRDefault="00EE5358" w:rsidP="002E4470">
      <w:pPr>
        <w:pStyle w:val="Tijeloteksta"/>
        <w:ind w:right="112" w:firstLine="708"/>
        <w:rPr>
          <w:i w:val="0"/>
          <w:sz w:val="24"/>
          <w:szCs w:val="24"/>
        </w:rPr>
      </w:pPr>
      <w:r w:rsidRPr="002D77B1">
        <w:rPr>
          <w:i w:val="0"/>
          <w:sz w:val="24"/>
          <w:szCs w:val="24"/>
        </w:rPr>
        <w:t>Kod višednevnih putovanja broj dnevnica se utvrđuje prema ukupnom broju sati provedenih na putu.</w:t>
      </w:r>
    </w:p>
    <w:p w14:paraId="160F7DD8" w14:textId="77777777" w:rsidR="00EE5358" w:rsidRPr="002D77B1" w:rsidRDefault="00EE5358" w:rsidP="002E4470">
      <w:pPr>
        <w:pStyle w:val="Tijeloteksta"/>
        <w:ind w:left="117" w:firstLine="591"/>
        <w:rPr>
          <w:i w:val="0"/>
          <w:sz w:val="24"/>
          <w:szCs w:val="24"/>
        </w:rPr>
      </w:pPr>
      <w:r w:rsidRPr="002D77B1">
        <w:rPr>
          <w:i w:val="0"/>
          <w:sz w:val="24"/>
          <w:szCs w:val="24"/>
        </w:rPr>
        <w:t>Puna dnevnica obračunava se za:</w:t>
      </w:r>
    </w:p>
    <w:p w14:paraId="6B5B75C6" w14:textId="77777777" w:rsidR="00EE5358" w:rsidRPr="002D77B1" w:rsidRDefault="00EE5358" w:rsidP="002E4470">
      <w:pPr>
        <w:pStyle w:val="Odlomakpopisa"/>
        <w:widowControl w:val="0"/>
        <w:numPr>
          <w:ilvl w:val="0"/>
          <w:numId w:val="44"/>
        </w:numPr>
        <w:tabs>
          <w:tab w:val="left" w:pos="838"/>
        </w:tabs>
        <w:suppressAutoHyphens/>
        <w:autoSpaceDN w:val="0"/>
        <w:contextualSpacing w:val="0"/>
        <w:jc w:val="both"/>
        <w:textAlignment w:val="baseline"/>
        <w:rPr>
          <w:szCs w:val="24"/>
        </w:rPr>
      </w:pPr>
      <w:r w:rsidRPr="002D77B1">
        <w:rPr>
          <w:szCs w:val="24"/>
        </w:rPr>
        <w:t>svaka 24 sata provedena na službenom</w:t>
      </w:r>
      <w:r w:rsidRPr="002D77B1">
        <w:rPr>
          <w:spacing w:val="-26"/>
          <w:szCs w:val="24"/>
        </w:rPr>
        <w:t xml:space="preserve"> </w:t>
      </w:r>
      <w:r w:rsidRPr="002D77B1">
        <w:rPr>
          <w:szCs w:val="24"/>
        </w:rPr>
        <w:t>putovanju,</w:t>
      </w:r>
    </w:p>
    <w:p w14:paraId="2EC21083" w14:textId="77777777" w:rsidR="00EE5358" w:rsidRPr="002D77B1" w:rsidRDefault="00EE5358" w:rsidP="002E4470">
      <w:pPr>
        <w:pStyle w:val="Odlomakpopisa"/>
        <w:widowControl w:val="0"/>
        <w:numPr>
          <w:ilvl w:val="0"/>
          <w:numId w:val="44"/>
        </w:numPr>
        <w:tabs>
          <w:tab w:val="left" w:pos="838"/>
        </w:tabs>
        <w:suppressAutoHyphens/>
        <w:autoSpaceDN w:val="0"/>
        <w:contextualSpacing w:val="0"/>
        <w:jc w:val="both"/>
        <w:textAlignment w:val="baseline"/>
        <w:rPr>
          <w:szCs w:val="24"/>
        </w:rPr>
      </w:pPr>
      <w:r w:rsidRPr="002D77B1">
        <w:rPr>
          <w:szCs w:val="24"/>
        </w:rPr>
        <w:t>ostatak (završetak) višednevnog putovanja koji je duži od 12</w:t>
      </w:r>
      <w:r w:rsidRPr="002D77B1">
        <w:rPr>
          <w:spacing w:val="-5"/>
          <w:szCs w:val="24"/>
        </w:rPr>
        <w:t xml:space="preserve"> </w:t>
      </w:r>
      <w:r w:rsidRPr="002D77B1">
        <w:rPr>
          <w:szCs w:val="24"/>
        </w:rPr>
        <w:t>sati</w:t>
      </w:r>
    </w:p>
    <w:p w14:paraId="66003480" w14:textId="77777777" w:rsidR="00EE5358" w:rsidRPr="002D77B1" w:rsidRDefault="00EE5358" w:rsidP="002E4470">
      <w:pPr>
        <w:pStyle w:val="Odlomakpopisa"/>
        <w:widowControl w:val="0"/>
        <w:numPr>
          <w:ilvl w:val="0"/>
          <w:numId w:val="44"/>
        </w:numPr>
        <w:tabs>
          <w:tab w:val="left" w:pos="838"/>
        </w:tabs>
        <w:suppressAutoHyphens/>
        <w:autoSpaceDN w:val="0"/>
        <w:contextualSpacing w:val="0"/>
        <w:jc w:val="both"/>
        <w:textAlignment w:val="baseline"/>
        <w:rPr>
          <w:szCs w:val="24"/>
        </w:rPr>
      </w:pPr>
      <w:r w:rsidRPr="002D77B1">
        <w:rPr>
          <w:szCs w:val="24"/>
        </w:rPr>
        <w:t>jednodnevno službeno putovanje koje traje manje od 24 sata, a više od 12</w:t>
      </w:r>
      <w:r w:rsidRPr="002D77B1">
        <w:rPr>
          <w:spacing w:val="-20"/>
          <w:szCs w:val="24"/>
        </w:rPr>
        <w:t xml:space="preserve"> </w:t>
      </w:r>
      <w:r w:rsidRPr="002D77B1">
        <w:rPr>
          <w:szCs w:val="24"/>
        </w:rPr>
        <w:t>sati</w:t>
      </w:r>
    </w:p>
    <w:p w14:paraId="30EAF435" w14:textId="77777777" w:rsidR="00EE5358" w:rsidRPr="002D77B1" w:rsidRDefault="00EE5358" w:rsidP="002E4470">
      <w:pPr>
        <w:pStyle w:val="Tijeloteksta"/>
        <w:ind w:left="117" w:right="111" w:firstLine="591"/>
        <w:rPr>
          <w:i w:val="0"/>
          <w:sz w:val="24"/>
          <w:szCs w:val="24"/>
        </w:rPr>
      </w:pPr>
      <w:r w:rsidRPr="002D77B1">
        <w:rPr>
          <w:i w:val="0"/>
          <w:sz w:val="24"/>
          <w:szCs w:val="24"/>
        </w:rPr>
        <w:t>Pola dnevnice pripada zaposleniku za službeno putovanje koje traje više od 8, a manje od l2 sati.</w:t>
      </w:r>
    </w:p>
    <w:p w14:paraId="40A769B3" w14:textId="77777777" w:rsidR="00EE5358" w:rsidRPr="002D77B1" w:rsidRDefault="00EE5358" w:rsidP="002E4470">
      <w:pPr>
        <w:pStyle w:val="Bezproreda"/>
        <w:ind w:firstLine="117"/>
        <w:jc w:val="both"/>
      </w:pPr>
      <w:r w:rsidRPr="002D77B1">
        <w:t xml:space="preserve"> </w:t>
      </w:r>
      <w:r w:rsidRPr="002D77B1">
        <w:tab/>
        <w:t>Za vrijeme do 8 sati provedeno na putovanju zaposlenik nema pravo na dnevnicu.</w:t>
      </w:r>
    </w:p>
    <w:p w14:paraId="718EC6B3" w14:textId="77777777" w:rsidR="00EE5358" w:rsidRPr="002D77B1" w:rsidRDefault="00EE5358" w:rsidP="002E4470">
      <w:pPr>
        <w:pStyle w:val="Tijeloteksta"/>
        <w:ind w:left="117" w:right="112" w:firstLine="591"/>
        <w:rPr>
          <w:i w:val="0"/>
          <w:sz w:val="24"/>
          <w:szCs w:val="24"/>
        </w:rPr>
      </w:pPr>
      <w:r w:rsidRPr="002D77B1">
        <w:rPr>
          <w:i w:val="0"/>
          <w:sz w:val="24"/>
          <w:szCs w:val="24"/>
        </w:rPr>
        <w:lastRenderedPageBreak/>
        <w:t>Tako će npr. za službeno putovanje u trajanju od 63 sata biti isplaćene 3 cijele dnevnice (2 x 24 sata + 15 sati); za službeno putovanje u trajanju od 59 sati isplatit će se dvije i pol   dnevnice (2 x 24 sata + 11</w:t>
      </w:r>
      <w:r w:rsidRPr="002D77B1">
        <w:rPr>
          <w:i w:val="0"/>
          <w:spacing w:val="-7"/>
          <w:sz w:val="24"/>
          <w:szCs w:val="24"/>
        </w:rPr>
        <w:t xml:space="preserve"> </w:t>
      </w:r>
      <w:r w:rsidRPr="002D77B1">
        <w:rPr>
          <w:i w:val="0"/>
          <w:sz w:val="24"/>
          <w:szCs w:val="24"/>
        </w:rPr>
        <w:t>sati).</w:t>
      </w:r>
    </w:p>
    <w:p w14:paraId="0D69B698" w14:textId="77777777" w:rsidR="00EE5358" w:rsidRPr="002D77B1" w:rsidRDefault="00EE5358" w:rsidP="002E4470">
      <w:pPr>
        <w:pStyle w:val="Tijeloteksta"/>
        <w:ind w:right="112" w:firstLine="708"/>
        <w:rPr>
          <w:i w:val="0"/>
          <w:sz w:val="24"/>
          <w:szCs w:val="24"/>
        </w:rPr>
      </w:pPr>
      <w:r w:rsidRPr="002D77B1">
        <w:rPr>
          <w:i w:val="0"/>
          <w:sz w:val="24"/>
          <w:szCs w:val="24"/>
        </w:rPr>
        <w:t xml:space="preserve">Puna dnevnica se utvrđuje sukladno </w:t>
      </w:r>
      <w:r w:rsidRPr="002D77B1">
        <w:rPr>
          <w:rStyle w:val="Istaknuto"/>
          <w:bCs/>
          <w:sz w:val="24"/>
          <w:szCs w:val="24"/>
          <w:shd w:val="clear" w:color="auto" w:fill="FFFFFF"/>
        </w:rPr>
        <w:t>Pravilniku o</w:t>
      </w:r>
      <w:r w:rsidRPr="002D77B1">
        <w:rPr>
          <w:i w:val="0"/>
          <w:sz w:val="24"/>
          <w:szCs w:val="24"/>
          <w:shd w:val="clear" w:color="auto" w:fill="FFFFFF"/>
        </w:rPr>
        <w:t> porezu na dohodak (NN 10/17, 128/17, 106/18</w:t>
      </w:r>
      <w:r w:rsidR="00456714" w:rsidRPr="002D77B1">
        <w:rPr>
          <w:i w:val="0"/>
          <w:sz w:val="24"/>
          <w:szCs w:val="24"/>
          <w:shd w:val="clear" w:color="auto" w:fill="FFFFFF"/>
        </w:rPr>
        <w:t xml:space="preserve">, </w:t>
      </w:r>
      <w:r w:rsidRPr="002D77B1">
        <w:rPr>
          <w:i w:val="0"/>
          <w:sz w:val="24"/>
          <w:szCs w:val="24"/>
          <w:shd w:val="clear" w:color="auto" w:fill="FFFFFF"/>
        </w:rPr>
        <w:t>1/19</w:t>
      </w:r>
      <w:r w:rsidR="00456714" w:rsidRPr="002D77B1">
        <w:rPr>
          <w:i w:val="0"/>
          <w:sz w:val="24"/>
          <w:szCs w:val="24"/>
          <w:shd w:val="clear" w:color="auto" w:fill="FFFFFF"/>
        </w:rPr>
        <w:t xml:space="preserve"> I 80/19</w:t>
      </w:r>
      <w:r w:rsidR="00620B57" w:rsidRPr="002D77B1">
        <w:rPr>
          <w:i w:val="0"/>
          <w:sz w:val="24"/>
          <w:szCs w:val="24"/>
          <w:shd w:val="clear" w:color="auto" w:fill="FFFFFF"/>
        </w:rPr>
        <w:t>)</w:t>
      </w:r>
      <w:r w:rsidR="00620B57" w:rsidRPr="002D77B1">
        <w:rPr>
          <w:i w:val="0"/>
          <w:sz w:val="24"/>
          <w:szCs w:val="24"/>
        </w:rPr>
        <w:t>, odredbama</w:t>
      </w:r>
      <w:r w:rsidRPr="002D77B1">
        <w:rPr>
          <w:i w:val="0"/>
          <w:sz w:val="24"/>
          <w:szCs w:val="24"/>
        </w:rPr>
        <w:t xml:space="preserve"> Temeljnog kolektivnog ugovora </w:t>
      </w:r>
      <w:r w:rsidR="00620B57" w:rsidRPr="002D77B1">
        <w:rPr>
          <w:i w:val="0"/>
          <w:sz w:val="24"/>
          <w:szCs w:val="24"/>
        </w:rPr>
        <w:t>za službenike i</w:t>
      </w:r>
      <w:r w:rsidRPr="002D77B1">
        <w:rPr>
          <w:i w:val="0"/>
          <w:sz w:val="24"/>
          <w:szCs w:val="24"/>
        </w:rPr>
        <w:t xml:space="preserve"> </w:t>
      </w:r>
      <w:r w:rsidR="00456714" w:rsidRPr="002D77B1">
        <w:rPr>
          <w:i w:val="0"/>
          <w:sz w:val="24"/>
          <w:szCs w:val="24"/>
        </w:rPr>
        <w:t>namještenike</w:t>
      </w:r>
      <w:r w:rsidRPr="002D77B1">
        <w:rPr>
          <w:i w:val="0"/>
          <w:sz w:val="24"/>
          <w:szCs w:val="24"/>
        </w:rPr>
        <w:t xml:space="preserve"> u javnim službama te Kolektivnog ugovora za zaposlenike </w:t>
      </w:r>
      <w:r w:rsidR="00456714" w:rsidRPr="002D77B1">
        <w:rPr>
          <w:i w:val="0"/>
          <w:sz w:val="24"/>
          <w:szCs w:val="24"/>
        </w:rPr>
        <w:t>osnovnoškolskim ustanovama.</w:t>
      </w:r>
    </w:p>
    <w:p w14:paraId="2B8E988C" w14:textId="77777777" w:rsidR="00EE5358" w:rsidRPr="002D77B1" w:rsidRDefault="00EE5358" w:rsidP="002E4470">
      <w:pPr>
        <w:pStyle w:val="Tijeloteksta"/>
        <w:ind w:right="112" w:firstLine="708"/>
        <w:rPr>
          <w:i w:val="0"/>
          <w:sz w:val="24"/>
          <w:szCs w:val="24"/>
        </w:rPr>
      </w:pPr>
      <w:r w:rsidRPr="002D77B1">
        <w:rPr>
          <w:i w:val="0"/>
          <w:sz w:val="24"/>
          <w:szCs w:val="24"/>
        </w:rPr>
        <w:t xml:space="preserve">Ako je na službenom putovanju osiguran jedan obrok (ručak ili večera) neoporezivi </w:t>
      </w:r>
      <w:r w:rsidR="00620B57" w:rsidRPr="002D77B1">
        <w:rPr>
          <w:i w:val="0"/>
          <w:sz w:val="24"/>
          <w:szCs w:val="24"/>
        </w:rPr>
        <w:t>iznos dnevnice</w:t>
      </w:r>
      <w:r w:rsidRPr="002D77B1">
        <w:rPr>
          <w:i w:val="0"/>
          <w:sz w:val="24"/>
          <w:szCs w:val="24"/>
        </w:rPr>
        <w:t>, koji se isplaćuje u novcu umanjuje se za 30</w:t>
      </w:r>
      <w:r w:rsidR="00620B57" w:rsidRPr="002D77B1">
        <w:rPr>
          <w:i w:val="0"/>
          <w:sz w:val="24"/>
          <w:szCs w:val="24"/>
        </w:rPr>
        <w:t>%.</w:t>
      </w:r>
    </w:p>
    <w:p w14:paraId="187EF699" w14:textId="77777777" w:rsidR="00052E52" w:rsidRPr="002D77B1" w:rsidRDefault="00EE5358" w:rsidP="002E4470">
      <w:pPr>
        <w:pStyle w:val="Bezproreda"/>
        <w:ind w:firstLine="708"/>
        <w:jc w:val="both"/>
      </w:pPr>
      <w:r w:rsidRPr="002D77B1">
        <w:t>Ako je na službenom putovanju osigurano dva obroka (ručak i večera)</w:t>
      </w:r>
      <w:r w:rsidR="00953400" w:rsidRPr="002D77B1">
        <w:t xml:space="preserve"> neoporezivi </w:t>
      </w:r>
      <w:r w:rsidR="00620B57" w:rsidRPr="002D77B1">
        <w:t>iznos dnevnice, koji</w:t>
      </w:r>
      <w:r w:rsidRPr="002D77B1">
        <w:t xml:space="preserve"> se isplaćuje u novcu umanjuje se za 60%.</w:t>
      </w:r>
    </w:p>
    <w:p w14:paraId="59C706D9" w14:textId="77777777" w:rsidR="000A1C5C" w:rsidRPr="002D77B1" w:rsidRDefault="000A1C5C" w:rsidP="002E4470">
      <w:pPr>
        <w:pStyle w:val="Tijeloteksta"/>
        <w:rPr>
          <w:i w:val="0"/>
          <w:sz w:val="24"/>
          <w:szCs w:val="24"/>
        </w:rPr>
      </w:pPr>
    </w:p>
    <w:p w14:paraId="435EA6AC" w14:textId="77777777" w:rsidR="000A1C5C" w:rsidRPr="002D77B1" w:rsidRDefault="000A1C5C" w:rsidP="002E4470">
      <w:pPr>
        <w:pStyle w:val="Naslov1"/>
        <w:widowControl w:val="0"/>
        <w:tabs>
          <w:tab w:val="left" w:pos="360"/>
          <w:tab w:val="left" w:pos="839"/>
        </w:tabs>
        <w:suppressAutoHyphens/>
        <w:autoSpaceDN w:val="0"/>
        <w:spacing w:before="1" w:beforeAutospacing="0" w:after="0" w:afterAutospacing="0"/>
        <w:jc w:val="center"/>
        <w:textAlignment w:val="baseline"/>
        <w:rPr>
          <w:b w:val="0"/>
          <w:sz w:val="24"/>
          <w:szCs w:val="24"/>
        </w:rPr>
      </w:pPr>
      <w:r w:rsidRPr="002D77B1">
        <w:rPr>
          <w:b w:val="0"/>
          <w:sz w:val="24"/>
          <w:szCs w:val="24"/>
        </w:rPr>
        <w:t>Članak 8.</w:t>
      </w:r>
    </w:p>
    <w:p w14:paraId="212CE748" w14:textId="77777777" w:rsidR="000A1C5C" w:rsidRPr="002D77B1" w:rsidRDefault="000A1C5C" w:rsidP="002E4470">
      <w:pPr>
        <w:pStyle w:val="Naslov1"/>
        <w:widowControl w:val="0"/>
        <w:tabs>
          <w:tab w:val="left" w:pos="360"/>
          <w:tab w:val="left" w:pos="839"/>
        </w:tabs>
        <w:suppressAutoHyphens/>
        <w:autoSpaceDN w:val="0"/>
        <w:spacing w:before="0" w:beforeAutospacing="0" w:after="0" w:afterAutospacing="0"/>
        <w:jc w:val="both"/>
        <w:textAlignment w:val="baseline"/>
        <w:rPr>
          <w:b w:val="0"/>
          <w:sz w:val="24"/>
          <w:szCs w:val="24"/>
        </w:rPr>
      </w:pPr>
      <w:r w:rsidRPr="002D77B1">
        <w:rPr>
          <w:b w:val="0"/>
          <w:sz w:val="24"/>
          <w:szCs w:val="24"/>
        </w:rPr>
        <w:tab/>
      </w:r>
      <w:r w:rsidRPr="002D77B1">
        <w:rPr>
          <w:b w:val="0"/>
          <w:sz w:val="24"/>
          <w:szCs w:val="24"/>
        </w:rPr>
        <w:tab/>
        <w:t>Dnevnice za službena putovanja u inozemstvo utvrđuju se u iznosu i pod uvjetima utvrđenim propisima o izdatcima za službena putovanja za korisnike državnog proračuna. Za putovanja  u inozemstvo propisane su dnevnice prema državi u koju se</w:t>
      </w:r>
      <w:r w:rsidRPr="002D77B1">
        <w:rPr>
          <w:b w:val="0"/>
          <w:spacing w:val="-9"/>
          <w:sz w:val="24"/>
          <w:szCs w:val="24"/>
        </w:rPr>
        <w:t xml:space="preserve"> </w:t>
      </w:r>
      <w:r w:rsidRPr="002D77B1">
        <w:rPr>
          <w:b w:val="0"/>
          <w:sz w:val="24"/>
          <w:szCs w:val="24"/>
        </w:rPr>
        <w:t>putuje.</w:t>
      </w:r>
    </w:p>
    <w:p w14:paraId="52B183FB" w14:textId="77777777" w:rsidR="000A1C5C" w:rsidRPr="002D77B1" w:rsidRDefault="000A1C5C" w:rsidP="002E4470">
      <w:pPr>
        <w:pStyle w:val="Tijeloteksta"/>
        <w:ind w:right="111" w:firstLine="708"/>
        <w:rPr>
          <w:i w:val="0"/>
          <w:sz w:val="24"/>
          <w:szCs w:val="24"/>
        </w:rPr>
      </w:pPr>
      <w:r w:rsidRPr="002D77B1">
        <w:rPr>
          <w:i w:val="0"/>
          <w:sz w:val="24"/>
          <w:szCs w:val="24"/>
        </w:rPr>
        <w:t>Dnevnica utvrđena za stranu državu u koju se službeno putuje obračunava se od sata prelaska granice Republike Hrvatske, a dnevnica utvrđena za stranu državu iz koje se dolazi do sata prelaska granice Republike Hrvatske. Do granice i od granice Republike Hrvatske se obračunava dnevnica za putovanje u zemlji.</w:t>
      </w:r>
    </w:p>
    <w:p w14:paraId="7F211151" w14:textId="77777777" w:rsidR="000A1C5C" w:rsidRPr="002D77B1" w:rsidRDefault="000A1C5C" w:rsidP="002E4470">
      <w:pPr>
        <w:pStyle w:val="Tijeloteksta"/>
        <w:ind w:right="112" w:firstLine="708"/>
        <w:rPr>
          <w:i w:val="0"/>
          <w:sz w:val="24"/>
          <w:szCs w:val="24"/>
        </w:rPr>
      </w:pPr>
      <w:r w:rsidRPr="002D77B1">
        <w:rPr>
          <w:i w:val="0"/>
          <w:sz w:val="24"/>
          <w:szCs w:val="24"/>
        </w:rPr>
        <w:t>Za svako zadržavanje odnosno proputovanje kroz stranu državu koje traje dulje od 12 sati, obračunava se propisana dnevnica za tu stranu državu.</w:t>
      </w:r>
    </w:p>
    <w:p w14:paraId="32A2482A" w14:textId="77777777" w:rsidR="000A1C5C" w:rsidRPr="002D77B1" w:rsidRDefault="000A1C5C" w:rsidP="002E4470">
      <w:pPr>
        <w:pStyle w:val="Tijeloteksta"/>
        <w:ind w:right="112" w:firstLine="708"/>
        <w:rPr>
          <w:i w:val="0"/>
          <w:sz w:val="24"/>
          <w:szCs w:val="24"/>
        </w:rPr>
      </w:pPr>
      <w:r w:rsidRPr="002D77B1">
        <w:rPr>
          <w:i w:val="0"/>
          <w:sz w:val="24"/>
          <w:szCs w:val="24"/>
        </w:rPr>
        <w:t xml:space="preserve">Ako se putuje zrakoplovom, dnevnica se obračunava od sata polaska zrakoplova s posljednje zračne luke u Republici Hrvatskoj do sata povratka zrakoplova u prvu zračnu luku </w:t>
      </w:r>
      <w:r w:rsidR="00937241" w:rsidRPr="002D77B1">
        <w:rPr>
          <w:i w:val="0"/>
          <w:sz w:val="24"/>
          <w:szCs w:val="24"/>
        </w:rPr>
        <w:t>u Republici</w:t>
      </w:r>
      <w:r w:rsidRPr="002D77B1">
        <w:rPr>
          <w:i w:val="0"/>
          <w:spacing w:val="-4"/>
          <w:sz w:val="24"/>
          <w:szCs w:val="24"/>
        </w:rPr>
        <w:t xml:space="preserve"> </w:t>
      </w:r>
      <w:r w:rsidRPr="002D77B1">
        <w:rPr>
          <w:i w:val="0"/>
          <w:sz w:val="24"/>
          <w:szCs w:val="24"/>
        </w:rPr>
        <w:t>Hrvatskoj.</w:t>
      </w:r>
    </w:p>
    <w:p w14:paraId="16B730ED" w14:textId="77777777" w:rsidR="000A1C5C" w:rsidRPr="002D77B1" w:rsidRDefault="000A1C5C" w:rsidP="002E4470">
      <w:pPr>
        <w:pStyle w:val="Tijeloteksta"/>
        <w:ind w:right="114" w:firstLine="708"/>
        <w:rPr>
          <w:i w:val="0"/>
          <w:sz w:val="24"/>
          <w:szCs w:val="24"/>
        </w:rPr>
      </w:pPr>
      <w:r w:rsidRPr="002D77B1">
        <w:rPr>
          <w:i w:val="0"/>
          <w:sz w:val="24"/>
          <w:szCs w:val="24"/>
        </w:rPr>
        <w:t>Ako se putuje brodom, dnevnica počinje teći od napuštanja posljednjeg pristaništa u Republici Hrvatskoj do povratka broda u prvo pristanište u Republici Hrvatskoj.</w:t>
      </w:r>
    </w:p>
    <w:p w14:paraId="0CDCBA62" w14:textId="77777777" w:rsidR="000A1C5C" w:rsidRPr="002D77B1" w:rsidRDefault="000A1C5C" w:rsidP="002E4470">
      <w:pPr>
        <w:pStyle w:val="Tijeloteksta"/>
        <w:ind w:right="112" w:firstLine="708"/>
        <w:rPr>
          <w:i w:val="0"/>
          <w:sz w:val="24"/>
          <w:szCs w:val="24"/>
        </w:rPr>
      </w:pPr>
      <w:r w:rsidRPr="002D77B1">
        <w:rPr>
          <w:i w:val="0"/>
          <w:sz w:val="24"/>
          <w:szCs w:val="24"/>
        </w:rPr>
        <w:t xml:space="preserve">Ako se službeno putuje u više zemalja, u odlasku se obračunava dnevnica utvrđena za stranu Državu u kojoj počinje službeno putovanje, a u povratku dnevnica utvrđena za stranu </w:t>
      </w:r>
      <w:r w:rsidR="00937241" w:rsidRPr="002D77B1">
        <w:rPr>
          <w:i w:val="0"/>
          <w:sz w:val="24"/>
          <w:szCs w:val="24"/>
        </w:rPr>
        <w:t>državu u</w:t>
      </w:r>
      <w:r w:rsidRPr="002D77B1">
        <w:rPr>
          <w:i w:val="0"/>
          <w:sz w:val="24"/>
          <w:szCs w:val="24"/>
        </w:rPr>
        <w:t xml:space="preserve"> kojoj je putovanje</w:t>
      </w:r>
      <w:r w:rsidRPr="002D77B1">
        <w:rPr>
          <w:i w:val="0"/>
          <w:spacing w:val="-4"/>
          <w:sz w:val="24"/>
          <w:szCs w:val="24"/>
        </w:rPr>
        <w:t xml:space="preserve"> </w:t>
      </w:r>
      <w:r w:rsidRPr="002D77B1">
        <w:rPr>
          <w:i w:val="0"/>
          <w:sz w:val="24"/>
          <w:szCs w:val="24"/>
        </w:rPr>
        <w:t>završeno.</w:t>
      </w:r>
    </w:p>
    <w:p w14:paraId="0AE7039E" w14:textId="77777777" w:rsidR="000A1C5C" w:rsidRPr="002D77B1" w:rsidRDefault="000A1C5C" w:rsidP="002E4470">
      <w:pPr>
        <w:pStyle w:val="Tijeloteksta"/>
        <w:ind w:right="111" w:firstLine="708"/>
        <w:rPr>
          <w:i w:val="0"/>
          <w:sz w:val="24"/>
          <w:szCs w:val="24"/>
        </w:rPr>
      </w:pPr>
      <w:r w:rsidRPr="002D77B1">
        <w:rPr>
          <w:i w:val="0"/>
          <w:sz w:val="24"/>
          <w:szCs w:val="24"/>
        </w:rPr>
        <w:t>Ukoliko se putuje u inozemstvo, vrijeme putovanja kroz Hrvatsku računa se kao razlika između ukupnog trajanja putovanja i vremena provedenog u inozemstvu. Npr. ukoliko službeno putovanje u Austriju traje ukupno 35 sati, od čega na vrijeme provedeno van Hrvatske otpada 26 sati, proizlazi da je put kroz Hrvatsku trajao ukupno 9 sati. Tada će se obračunati jedna inozemna dnevnica i pola tuzemne dnevnice. Ukoliko pri putovanju u inozemstvo, na dio puta kroz Hrvatsku ili na dio puta kroz stranu državu otpada manje od 8 sati, dnevnica se obračunava temeljem ukupnog vremena provedenog na putu, i to inozemna dnevnica ako putovanje u stranoj državi traje dulje od putovanja kroz Hrvatsku, odnosno tuzemna dnevnica ako putovanje u stranoj državi traje manje od putovanja kroz Hrvatsku.</w:t>
      </w:r>
    </w:p>
    <w:p w14:paraId="5B8278D9" w14:textId="77777777" w:rsidR="000A1C5C" w:rsidRPr="002D77B1" w:rsidRDefault="000A1C5C" w:rsidP="002E4470">
      <w:pPr>
        <w:pStyle w:val="Tijeloteksta"/>
        <w:ind w:right="112" w:firstLine="708"/>
        <w:rPr>
          <w:i w:val="0"/>
          <w:sz w:val="24"/>
          <w:szCs w:val="24"/>
        </w:rPr>
      </w:pPr>
      <w:r w:rsidRPr="002D77B1">
        <w:rPr>
          <w:i w:val="0"/>
          <w:sz w:val="24"/>
          <w:szCs w:val="24"/>
        </w:rPr>
        <w:t xml:space="preserve">Zaposleniku kojem je tijekom službenog putovanja u inozemstvo osigurana </w:t>
      </w:r>
      <w:r w:rsidR="00937241" w:rsidRPr="002D77B1">
        <w:rPr>
          <w:i w:val="0"/>
          <w:sz w:val="24"/>
          <w:szCs w:val="24"/>
        </w:rPr>
        <w:t>besplatna prehrana</w:t>
      </w:r>
      <w:r w:rsidRPr="002D77B1">
        <w:rPr>
          <w:i w:val="0"/>
          <w:sz w:val="24"/>
          <w:szCs w:val="24"/>
        </w:rPr>
        <w:t xml:space="preserve"> dnevnica se </w:t>
      </w:r>
      <w:r w:rsidR="00937241" w:rsidRPr="002D77B1">
        <w:rPr>
          <w:i w:val="0"/>
          <w:sz w:val="24"/>
          <w:szCs w:val="24"/>
        </w:rPr>
        <w:t>umanjuje za</w:t>
      </w:r>
      <w:r w:rsidRPr="002D77B1">
        <w:rPr>
          <w:i w:val="0"/>
          <w:sz w:val="24"/>
          <w:szCs w:val="24"/>
        </w:rPr>
        <w:t xml:space="preserve"> 80% (dnevnica se isplaćuje u visini od 20% pune dnevnice). Pod osiguranom besplatnom prehranom podrazumijeva se da izdatak za prehranu ne snosi zaposlenik upućen </w:t>
      </w:r>
      <w:r w:rsidR="00937241" w:rsidRPr="002D77B1">
        <w:rPr>
          <w:i w:val="0"/>
          <w:sz w:val="24"/>
          <w:szCs w:val="24"/>
        </w:rPr>
        <w:t>na službeni</w:t>
      </w:r>
      <w:r w:rsidRPr="002D77B1">
        <w:rPr>
          <w:i w:val="0"/>
          <w:spacing w:val="-18"/>
          <w:sz w:val="24"/>
          <w:szCs w:val="24"/>
        </w:rPr>
        <w:t xml:space="preserve"> </w:t>
      </w:r>
      <w:r w:rsidRPr="002D77B1">
        <w:rPr>
          <w:i w:val="0"/>
          <w:sz w:val="24"/>
          <w:szCs w:val="24"/>
        </w:rPr>
        <w:t>put.</w:t>
      </w:r>
    </w:p>
    <w:p w14:paraId="3762FC5E" w14:textId="77777777" w:rsidR="000A1C5C" w:rsidRPr="002D77B1" w:rsidRDefault="000A1C5C" w:rsidP="002E4470">
      <w:pPr>
        <w:pStyle w:val="Tijeloteksta"/>
        <w:ind w:right="982" w:firstLine="708"/>
        <w:rPr>
          <w:i w:val="0"/>
          <w:sz w:val="24"/>
          <w:szCs w:val="24"/>
        </w:rPr>
      </w:pPr>
      <w:r w:rsidRPr="002D77B1">
        <w:rPr>
          <w:i w:val="0"/>
          <w:sz w:val="24"/>
          <w:szCs w:val="24"/>
        </w:rPr>
        <w:t>Ako su u cijenu karte za putovanje brodom</w:t>
      </w:r>
      <w:r w:rsidR="00953400" w:rsidRPr="002D77B1">
        <w:rPr>
          <w:i w:val="0"/>
          <w:sz w:val="24"/>
          <w:szCs w:val="24"/>
        </w:rPr>
        <w:t xml:space="preserve"> uračunati i troškovi za hranu, </w:t>
      </w:r>
      <w:r w:rsidRPr="002D77B1">
        <w:rPr>
          <w:i w:val="0"/>
          <w:sz w:val="24"/>
          <w:szCs w:val="24"/>
        </w:rPr>
        <w:t>dnevnica se umanjuje za 80%.</w:t>
      </w:r>
    </w:p>
    <w:p w14:paraId="6B786C53" w14:textId="77777777" w:rsidR="00052E52" w:rsidRPr="002D77B1" w:rsidRDefault="000A1C5C" w:rsidP="002E4470">
      <w:pPr>
        <w:pStyle w:val="Bezproreda"/>
        <w:ind w:firstLine="708"/>
        <w:jc w:val="both"/>
      </w:pPr>
      <w:r w:rsidRPr="002D77B1">
        <w:t>Ako su u cijenu avionske karte, zbog prekida putovanja, uračunati troškovi za hranu, dnevnica se umanjuje za 80%.</w:t>
      </w:r>
    </w:p>
    <w:p w14:paraId="05E0A59D" w14:textId="77777777" w:rsidR="00052E52" w:rsidRPr="002D77B1" w:rsidRDefault="00052E52" w:rsidP="002E4470">
      <w:pPr>
        <w:pStyle w:val="Bezproreda"/>
        <w:ind w:firstLine="708"/>
        <w:jc w:val="both"/>
      </w:pPr>
    </w:p>
    <w:p w14:paraId="163E3C73" w14:textId="77777777" w:rsidR="00052E52" w:rsidRPr="002D77B1" w:rsidRDefault="00052E52" w:rsidP="002E4470">
      <w:pPr>
        <w:pStyle w:val="Naslov1"/>
        <w:widowControl w:val="0"/>
        <w:numPr>
          <w:ilvl w:val="2"/>
          <w:numId w:val="43"/>
        </w:numPr>
        <w:tabs>
          <w:tab w:val="left" w:pos="360"/>
          <w:tab w:val="left" w:pos="685"/>
        </w:tabs>
        <w:suppressAutoHyphens/>
        <w:autoSpaceDN w:val="0"/>
        <w:spacing w:before="56" w:beforeAutospacing="0" w:after="0" w:afterAutospacing="0"/>
        <w:ind w:left="684" w:hanging="567"/>
        <w:jc w:val="center"/>
        <w:textAlignment w:val="baseline"/>
        <w:rPr>
          <w:b w:val="0"/>
          <w:sz w:val="24"/>
          <w:szCs w:val="24"/>
        </w:rPr>
      </w:pPr>
      <w:r w:rsidRPr="002D77B1">
        <w:rPr>
          <w:b w:val="0"/>
          <w:sz w:val="24"/>
          <w:szCs w:val="24"/>
        </w:rPr>
        <w:t>Članak 9.</w:t>
      </w:r>
    </w:p>
    <w:p w14:paraId="6CA1B508" w14:textId="77777777" w:rsidR="00052E52" w:rsidRPr="002D77B1" w:rsidRDefault="00052E52" w:rsidP="002E4470">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r w:rsidRPr="002D77B1">
        <w:rPr>
          <w:b w:val="0"/>
          <w:sz w:val="24"/>
          <w:szCs w:val="24"/>
        </w:rPr>
        <w:tab/>
      </w:r>
      <w:r w:rsidRPr="002D77B1">
        <w:rPr>
          <w:b w:val="0"/>
          <w:sz w:val="24"/>
          <w:szCs w:val="24"/>
        </w:rPr>
        <w:tab/>
        <w:t xml:space="preserve">Tijekom službenog putovanja u zemlji i inozemstvu, osim troškova prijevoza, smještaja te troškova prehrane, lokalnog prijevoza i sl., koji se nadoknađuju iz dnevnice, zaposleniku mogu nastati i određeni izdaci koji su neposredno vezani za službeno putovanje i koje mu škola na </w:t>
      </w:r>
      <w:r w:rsidRPr="002D77B1">
        <w:rPr>
          <w:b w:val="0"/>
          <w:sz w:val="24"/>
          <w:szCs w:val="24"/>
        </w:rPr>
        <w:lastRenderedPageBreak/>
        <w:t>temelju odgovarajuće dokumentacije, može također nadoknaditi (kotizacije, pribavljanje različitih isprava, uporaba telefona, brzojava i sl. u službene</w:t>
      </w:r>
      <w:r w:rsidRPr="002D77B1">
        <w:rPr>
          <w:b w:val="0"/>
          <w:spacing w:val="-37"/>
          <w:sz w:val="24"/>
          <w:szCs w:val="24"/>
        </w:rPr>
        <w:t xml:space="preserve"> </w:t>
      </w:r>
      <w:r w:rsidRPr="002D77B1">
        <w:rPr>
          <w:b w:val="0"/>
          <w:sz w:val="24"/>
          <w:szCs w:val="24"/>
        </w:rPr>
        <w:t>svrhe).</w:t>
      </w:r>
    </w:p>
    <w:p w14:paraId="12AAE906" w14:textId="77777777" w:rsidR="00F43DAA" w:rsidRPr="002D77B1" w:rsidRDefault="00052E52" w:rsidP="002E4470">
      <w:pPr>
        <w:pStyle w:val="Naslov1"/>
        <w:widowControl w:val="0"/>
        <w:tabs>
          <w:tab w:val="left" w:pos="360"/>
          <w:tab w:val="left" w:pos="685"/>
        </w:tabs>
        <w:suppressAutoHyphens/>
        <w:autoSpaceDN w:val="0"/>
        <w:spacing w:before="56" w:beforeAutospacing="0" w:after="0" w:afterAutospacing="0"/>
        <w:jc w:val="both"/>
        <w:textAlignment w:val="baseline"/>
        <w:rPr>
          <w:b w:val="0"/>
          <w:spacing w:val="-7"/>
          <w:sz w:val="24"/>
          <w:szCs w:val="24"/>
        </w:rPr>
      </w:pPr>
      <w:r w:rsidRPr="002D77B1">
        <w:rPr>
          <w:b w:val="0"/>
          <w:sz w:val="24"/>
          <w:szCs w:val="24"/>
        </w:rPr>
        <w:tab/>
      </w:r>
      <w:r w:rsidRPr="002D77B1">
        <w:rPr>
          <w:b w:val="0"/>
          <w:sz w:val="24"/>
          <w:szCs w:val="24"/>
        </w:rPr>
        <w:tab/>
        <w:t>Troškovi rent-a-cara nadoknađuju se zaposleniku samo ako je za te troškove i to do  određenog iznosa, a  prije putovanja dobio posebno odobrenje</w:t>
      </w:r>
      <w:r w:rsidRPr="002D77B1">
        <w:rPr>
          <w:b w:val="0"/>
          <w:spacing w:val="-7"/>
          <w:sz w:val="24"/>
          <w:szCs w:val="24"/>
        </w:rPr>
        <w:t>.</w:t>
      </w:r>
    </w:p>
    <w:p w14:paraId="41BA3B0F" w14:textId="77777777" w:rsidR="002E4470" w:rsidRPr="002D77B1" w:rsidRDefault="002E4470" w:rsidP="002E4470">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p>
    <w:p w14:paraId="20788AEA" w14:textId="77777777" w:rsidR="00052E52" w:rsidRPr="002D77B1" w:rsidRDefault="00F43DAA" w:rsidP="002E4470">
      <w:pPr>
        <w:pStyle w:val="Tijeloteksta"/>
        <w:jc w:val="center"/>
        <w:rPr>
          <w:i w:val="0"/>
          <w:sz w:val="24"/>
          <w:szCs w:val="24"/>
        </w:rPr>
      </w:pPr>
      <w:r w:rsidRPr="002D77B1">
        <w:rPr>
          <w:i w:val="0"/>
          <w:sz w:val="24"/>
          <w:szCs w:val="24"/>
        </w:rPr>
        <w:t>Članak 10.</w:t>
      </w:r>
    </w:p>
    <w:p w14:paraId="4B75EC07" w14:textId="77777777" w:rsidR="00F43DAA" w:rsidRPr="002D77B1" w:rsidRDefault="00052E52" w:rsidP="002E4470">
      <w:pPr>
        <w:pStyle w:val="Tijeloteksta"/>
        <w:ind w:right="111" w:firstLine="708"/>
        <w:rPr>
          <w:i w:val="0"/>
          <w:sz w:val="24"/>
          <w:szCs w:val="24"/>
        </w:rPr>
      </w:pPr>
      <w:r w:rsidRPr="002D77B1">
        <w:rPr>
          <w:i w:val="0"/>
          <w:sz w:val="24"/>
          <w:szCs w:val="24"/>
        </w:rPr>
        <w:t xml:space="preserve">Da bi zaposlenik mogao krenuti na službeni put mora sa sobom imati potpisan, pečatom ovjeren i uredno ispunjen putni nalog prema propisanom sadržaju, u pravilu u originalu, a u hitnim slučajevima nalog za službeno putovanje može se poslati zaposleniku putem faxa ili skeniran putem elektroničke pošte. </w:t>
      </w:r>
    </w:p>
    <w:p w14:paraId="05ECAB27" w14:textId="77777777" w:rsidR="00F43DAA" w:rsidRPr="002D77B1" w:rsidRDefault="00052E52" w:rsidP="002E4470">
      <w:pPr>
        <w:pStyle w:val="Tijeloteksta"/>
        <w:ind w:right="111" w:firstLine="708"/>
        <w:rPr>
          <w:i w:val="0"/>
          <w:sz w:val="24"/>
          <w:szCs w:val="24"/>
        </w:rPr>
      </w:pPr>
      <w:r w:rsidRPr="002D77B1">
        <w:rPr>
          <w:i w:val="0"/>
          <w:sz w:val="24"/>
          <w:szCs w:val="24"/>
        </w:rPr>
        <w:t xml:space="preserve">Putni nalog </w:t>
      </w:r>
      <w:r w:rsidR="003F61E2" w:rsidRPr="002D77B1">
        <w:rPr>
          <w:i w:val="0"/>
          <w:sz w:val="24"/>
          <w:szCs w:val="24"/>
        </w:rPr>
        <w:t>popunjava</w:t>
      </w:r>
      <w:r w:rsidR="00953400" w:rsidRPr="002D77B1">
        <w:rPr>
          <w:i w:val="0"/>
          <w:sz w:val="24"/>
          <w:szCs w:val="24"/>
        </w:rPr>
        <w:t xml:space="preserve"> tajnik</w:t>
      </w:r>
      <w:r w:rsidRPr="002D77B1">
        <w:rPr>
          <w:i w:val="0"/>
          <w:sz w:val="24"/>
          <w:szCs w:val="24"/>
        </w:rPr>
        <w:t xml:space="preserve"> škole. </w:t>
      </w:r>
    </w:p>
    <w:p w14:paraId="636EAC24" w14:textId="77777777" w:rsidR="00052E52" w:rsidRPr="002D77B1" w:rsidRDefault="00052E52" w:rsidP="002E4470">
      <w:pPr>
        <w:pStyle w:val="Tijeloteksta"/>
        <w:ind w:right="111" w:firstLine="708"/>
        <w:rPr>
          <w:i w:val="0"/>
          <w:sz w:val="24"/>
          <w:szCs w:val="24"/>
        </w:rPr>
      </w:pPr>
      <w:r w:rsidRPr="002D77B1">
        <w:rPr>
          <w:i w:val="0"/>
          <w:sz w:val="24"/>
          <w:szCs w:val="24"/>
        </w:rPr>
        <w:t>U slučaju da zaposlenik sam inicira službeno putovanje u inozemstvo ili u zemlji duže od jednog dana, te ne postoje službeni pozivi za takvo putovanje, zaposlenik je dužan uz popunjeni nalog priložiti pisano obrazloženje planiranog putovanja. U obrazloženju se navodi svrha i opravdanost službenog putovanja, koristi odlaska na put, procjena troškova i sl., a u svrhu objektivne procjene odobravatelja o opravdanosti predloženog putovanja.</w:t>
      </w:r>
    </w:p>
    <w:p w14:paraId="27CECB07" w14:textId="77777777" w:rsidR="00052E52" w:rsidRPr="002D77B1" w:rsidRDefault="00052E52" w:rsidP="002E4470">
      <w:pPr>
        <w:pStyle w:val="Bezproreda"/>
        <w:ind w:firstLine="708"/>
        <w:jc w:val="both"/>
      </w:pPr>
    </w:p>
    <w:p w14:paraId="434F9F3D" w14:textId="77777777" w:rsidR="00E75329" w:rsidRPr="002D77B1" w:rsidRDefault="00E75329" w:rsidP="002E4470">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center"/>
        <w:textAlignment w:val="baseline"/>
        <w:rPr>
          <w:b w:val="0"/>
          <w:sz w:val="24"/>
          <w:szCs w:val="24"/>
        </w:rPr>
      </w:pPr>
      <w:r w:rsidRPr="002D77B1">
        <w:rPr>
          <w:b w:val="0"/>
          <w:sz w:val="24"/>
          <w:szCs w:val="24"/>
        </w:rPr>
        <w:t>Članak 11.</w:t>
      </w:r>
    </w:p>
    <w:p w14:paraId="609CBCE0" w14:textId="77777777" w:rsidR="00E75329" w:rsidRPr="002D77B1" w:rsidRDefault="00E75329" w:rsidP="002E4470">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both"/>
        <w:textAlignment w:val="baseline"/>
        <w:rPr>
          <w:b w:val="0"/>
          <w:sz w:val="24"/>
          <w:szCs w:val="24"/>
        </w:rPr>
      </w:pPr>
      <w:r w:rsidRPr="002D77B1">
        <w:rPr>
          <w:b w:val="0"/>
          <w:sz w:val="24"/>
          <w:szCs w:val="24"/>
        </w:rPr>
        <w:t xml:space="preserve">           </w:t>
      </w:r>
      <w:r w:rsidR="00953400" w:rsidRPr="002D77B1">
        <w:rPr>
          <w:b w:val="0"/>
          <w:sz w:val="24"/>
          <w:szCs w:val="24"/>
        </w:rPr>
        <w:t>I</w:t>
      </w:r>
      <w:r w:rsidRPr="002D77B1">
        <w:rPr>
          <w:b w:val="0"/>
          <w:sz w:val="24"/>
          <w:szCs w:val="24"/>
        </w:rPr>
        <w:t>splate akontacija za službena putovanja u tuzemstvu isplaćuju se u gotovini preko blagajne ili na tekući račun.</w:t>
      </w:r>
    </w:p>
    <w:p w14:paraId="7806D5C8" w14:textId="77777777" w:rsidR="00E75329" w:rsidRPr="002D77B1" w:rsidRDefault="00E75329" w:rsidP="002E4470">
      <w:pPr>
        <w:pStyle w:val="Tijeloteksta"/>
        <w:ind w:left="117" w:right="111" w:firstLine="591"/>
        <w:rPr>
          <w:i w:val="0"/>
          <w:sz w:val="24"/>
          <w:szCs w:val="24"/>
        </w:rPr>
      </w:pPr>
      <w:r w:rsidRPr="002D77B1">
        <w:rPr>
          <w:i w:val="0"/>
          <w:sz w:val="24"/>
          <w:szCs w:val="24"/>
        </w:rPr>
        <w:t xml:space="preserve">Isplata akontacije za službeno putovanje u inozemstvo zaposlenicima škole isplaćivati će se u kunama i to na način da će se, iznos odobrene akontacije naveden na Putnom nalogu u stranoj valuti, preračunati u kune po prodajnom tečaju za devize Narodne banke RH. Zaposlenik treba dati svoj pristanak na navedeni način isplate u kunama popunjavanjem i potpisivanjem Izjave o pristanku na isplatu akontacije i razlike po obračunu za službeno putovanje u inozemstvo u kunama. Popunjen i potpisan obrazac Izjave o pristanku na isplatu akontacije i razlike po obračunu za službeno putovanje u inozemstvo u kunama  </w:t>
      </w:r>
      <w:r w:rsidRPr="002D77B1">
        <w:rPr>
          <w:b/>
          <w:i w:val="0"/>
          <w:sz w:val="24"/>
          <w:szCs w:val="24"/>
        </w:rPr>
        <w:t xml:space="preserve"> </w:t>
      </w:r>
      <w:r w:rsidRPr="002D77B1">
        <w:rPr>
          <w:i w:val="0"/>
          <w:sz w:val="24"/>
          <w:szCs w:val="24"/>
        </w:rPr>
        <w:t xml:space="preserve">je obvezan dokument koji se prilaže uz Putni nalog i to odmah prilikom dostave putnog naloga na odobravanje. </w:t>
      </w:r>
    </w:p>
    <w:p w14:paraId="394455E3" w14:textId="77777777" w:rsidR="006A1887" w:rsidRPr="002D77B1" w:rsidRDefault="006A1887" w:rsidP="002E4470">
      <w:pPr>
        <w:pStyle w:val="Tijeloteksta"/>
        <w:ind w:left="117" w:right="111" w:firstLine="591"/>
        <w:rPr>
          <w:i w:val="0"/>
          <w:sz w:val="24"/>
          <w:szCs w:val="24"/>
        </w:rPr>
      </w:pPr>
    </w:p>
    <w:p w14:paraId="0D9FC59A" w14:textId="77777777" w:rsidR="006A1887" w:rsidRPr="002D77B1" w:rsidRDefault="006A1887" w:rsidP="002E4470">
      <w:pPr>
        <w:pStyle w:val="Naslov1"/>
        <w:widowControl w:val="0"/>
        <w:tabs>
          <w:tab w:val="left" w:pos="360"/>
          <w:tab w:val="left" w:pos="685"/>
        </w:tabs>
        <w:suppressAutoHyphens/>
        <w:autoSpaceDN w:val="0"/>
        <w:spacing w:before="0" w:beforeAutospacing="0" w:after="0" w:afterAutospacing="0"/>
        <w:jc w:val="center"/>
        <w:textAlignment w:val="baseline"/>
        <w:rPr>
          <w:b w:val="0"/>
          <w:sz w:val="24"/>
          <w:szCs w:val="24"/>
        </w:rPr>
      </w:pPr>
      <w:r w:rsidRPr="002D77B1">
        <w:rPr>
          <w:b w:val="0"/>
          <w:sz w:val="24"/>
          <w:szCs w:val="24"/>
        </w:rPr>
        <w:t>Članak 12.</w:t>
      </w:r>
    </w:p>
    <w:p w14:paraId="456C5A25" w14:textId="77777777" w:rsidR="00565A2D" w:rsidRPr="002D77B1" w:rsidRDefault="006A1887" w:rsidP="002E4470">
      <w:pPr>
        <w:pStyle w:val="Tijeloteksta"/>
        <w:ind w:right="109"/>
        <w:rPr>
          <w:i w:val="0"/>
          <w:sz w:val="24"/>
          <w:szCs w:val="24"/>
        </w:rPr>
      </w:pPr>
      <w:r w:rsidRPr="002D77B1">
        <w:rPr>
          <w:i w:val="0"/>
          <w:sz w:val="24"/>
          <w:szCs w:val="24"/>
        </w:rPr>
        <w:t xml:space="preserve">             U slučaju obveze plaćanja kotizacije za sudjelovanje na nekom poslovnom događaju (seminaru, konferenciji i sl.)</w:t>
      </w:r>
      <w:r w:rsidR="003F61E2" w:rsidRPr="002D77B1">
        <w:rPr>
          <w:i w:val="0"/>
          <w:sz w:val="24"/>
          <w:szCs w:val="24"/>
        </w:rPr>
        <w:t xml:space="preserve"> u okviru službenog putovanja </w:t>
      </w:r>
      <w:r w:rsidRPr="002D77B1">
        <w:rPr>
          <w:i w:val="0"/>
          <w:sz w:val="24"/>
          <w:szCs w:val="24"/>
        </w:rPr>
        <w:t xml:space="preserve">zaposlenik je obvezan priložiti prijavnicu, narudžbenicu i predračun za plaćanje kotizacije.  </w:t>
      </w:r>
    </w:p>
    <w:p w14:paraId="68CB15EE" w14:textId="77777777" w:rsidR="002E4470" w:rsidRPr="002D77B1" w:rsidRDefault="002E4470" w:rsidP="002E4470">
      <w:pPr>
        <w:pStyle w:val="Tijeloteksta"/>
        <w:ind w:right="109"/>
        <w:rPr>
          <w:i w:val="0"/>
          <w:sz w:val="24"/>
          <w:szCs w:val="24"/>
        </w:rPr>
      </w:pPr>
    </w:p>
    <w:p w14:paraId="52153928" w14:textId="77777777" w:rsidR="00D0086F" w:rsidRPr="002D77B1" w:rsidRDefault="00D0086F" w:rsidP="002E4470">
      <w:pPr>
        <w:pStyle w:val="Tijeloteksta"/>
        <w:ind w:right="109"/>
        <w:rPr>
          <w:i w:val="0"/>
          <w:sz w:val="24"/>
          <w:szCs w:val="24"/>
        </w:rPr>
      </w:pPr>
    </w:p>
    <w:p w14:paraId="133E8A60" w14:textId="77777777" w:rsidR="002E4470" w:rsidRPr="002D77B1" w:rsidRDefault="00565A2D" w:rsidP="002E4470">
      <w:pPr>
        <w:pStyle w:val="Naslov1"/>
        <w:widowControl w:val="0"/>
        <w:tabs>
          <w:tab w:val="left" w:pos="360"/>
          <w:tab w:val="left" w:pos="685"/>
        </w:tabs>
        <w:suppressAutoHyphens/>
        <w:autoSpaceDN w:val="0"/>
        <w:spacing w:before="1" w:beforeAutospacing="0" w:after="0" w:afterAutospacing="0"/>
        <w:jc w:val="center"/>
        <w:textAlignment w:val="baseline"/>
        <w:rPr>
          <w:b w:val="0"/>
          <w:bCs w:val="0"/>
          <w:kern w:val="0"/>
          <w:sz w:val="24"/>
          <w:szCs w:val="24"/>
          <w:lang w:val="en-AU" w:eastAsia="en-US"/>
        </w:rPr>
      </w:pPr>
      <w:r w:rsidRPr="002D77B1">
        <w:rPr>
          <w:b w:val="0"/>
          <w:bCs w:val="0"/>
          <w:kern w:val="0"/>
          <w:sz w:val="24"/>
          <w:szCs w:val="24"/>
          <w:lang w:val="en-AU" w:eastAsia="en-US"/>
        </w:rPr>
        <w:t>Članak 13.</w:t>
      </w:r>
    </w:p>
    <w:p w14:paraId="614F4C5B" w14:textId="77777777" w:rsidR="00D0086F" w:rsidRPr="002D77B1" w:rsidRDefault="002E4470" w:rsidP="002E4470">
      <w:pPr>
        <w:jc w:val="both"/>
        <w:rPr>
          <w:szCs w:val="24"/>
        </w:rPr>
      </w:pPr>
      <w:r w:rsidRPr="002D77B1">
        <w:rPr>
          <w:szCs w:val="24"/>
        </w:rPr>
        <w:tab/>
      </w:r>
      <w:r w:rsidR="00565A2D" w:rsidRPr="002D77B1">
        <w:rPr>
          <w:szCs w:val="24"/>
        </w:rPr>
        <w:t xml:space="preserve">Po povratku sa službenog putovanja zaposlenik je dužan popuniti Putni račun (stražnju stranu Putnog naloga) u dijelu traženih podataka (ime i prezime, zvanje, dužnost, trajanje puta, obračun dnevnica, prijevoznih i ostalih troškova, mjesto, datum i broj priloga) te podnijeti pisani izvještaj o izvršenju zadaće </w:t>
      </w:r>
      <w:r w:rsidR="00AA7396" w:rsidRPr="002D77B1">
        <w:rPr>
          <w:b/>
          <w:szCs w:val="24"/>
        </w:rPr>
        <w:t>u roku od 8</w:t>
      </w:r>
      <w:r w:rsidR="00565A2D" w:rsidRPr="002D77B1">
        <w:rPr>
          <w:b/>
          <w:szCs w:val="24"/>
        </w:rPr>
        <w:t xml:space="preserve"> dana</w:t>
      </w:r>
      <w:r w:rsidR="00565A2D" w:rsidRPr="002D77B1">
        <w:rPr>
          <w:szCs w:val="24"/>
        </w:rPr>
        <w:t xml:space="preserve">. Izvješće se piše na posebnom </w:t>
      </w:r>
      <w:r w:rsidR="00F64A24" w:rsidRPr="002D77B1">
        <w:rPr>
          <w:szCs w:val="24"/>
        </w:rPr>
        <w:t>papiru kao</w:t>
      </w:r>
      <w:r w:rsidR="00565A2D" w:rsidRPr="002D77B1">
        <w:rPr>
          <w:szCs w:val="24"/>
        </w:rPr>
        <w:t xml:space="preserve"> zaseban dokument, potpisuje ga zaposlenik koji podnosi izvješće i to je jedan od obveznih priloga Putnom nalogu prije matematičkog obračuna troškova službenog putovanja i odobrenja tog obračuna od strane odobravatelja/naredbodavca službenog</w:t>
      </w:r>
      <w:r w:rsidR="00565A2D" w:rsidRPr="002D77B1">
        <w:rPr>
          <w:spacing w:val="-28"/>
          <w:szCs w:val="24"/>
        </w:rPr>
        <w:t xml:space="preserve"> </w:t>
      </w:r>
      <w:r w:rsidR="00565A2D" w:rsidRPr="002D77B1">
        <w:rPr>
          <w:szCs w:val="24"/>
        </w:rPr>
        <w:t>puta.</w:t>
      </w:r>
    </w:p>
    <w:p w14:paraId="3A3123D6" w14:textId="77777777" w:rsidR="00565A2D" w:rsidRPr="002D77B1" w:rsidRDefault="00565A2D" w:rsidP="002E4470">
      <w:pPr>
        <w:pStyle w:val="Tijeloteksta"/>
        <w:spacing w:before="117"/>
        <w:ind w:right="108" w:firstLine="708"/>
        <w:rPr>
          <w:i w:val="0"/>
          <w:sz w:val="24"/>
          <w:szCs w:val="24"/>
        </w:rPr>
      </w:pPr>
      <w:r w:rsidRPr="002D77B1">
        <w:rPr>
          <w:i w:val="0"/>
          <w:sz w:val="24"/>
          <w:szCs w:val="24"/>
        </w:rPr>
        <w:t xml:space="preserve">U izvješću se navodi gdje je zaposlenik putovao, kada je krenuo na put i kada se s puta vratio, obrazloženje možebitnog kašnjenja u povratku ili trajanja putovanja dužeg/kraćeg od odobrenog prilikom kretanja na put, obrazloženje troškova nastalih iz poslovno opravdanih razloga tijekom putovanja za koje zaposlenik traži da se priznaju, a koji se inače ne priznaju kao trošak službenog putovanja (npr. korištenje hotelskog telefona ili interneta i sl.), što </w:t>
      </w:r>
      <w:r w:rsidR="00F64A24" w:rsidRPr="002D77B1">
        <w:rPr>
          <w:i w:val="0"/>
          <w:sz w:val="24"/>
          <w:szCs w:val="24"/>
        </w:rPr>
        <w:t>je bila</w:t>
      </w:r>
      <w:r w:rsidRPr="002D77B1">
        <w:rPr>
          <w:i w:val="0"/>
          <w:sz w:val="24"/>
          <w:szCs w:val="24"/>
        </w:rPr>
        <w:t xml:space="preserve"> svrha putovanja, opis aktivnosti tijekom putovanja, procjena ostvarenja svrhe i cilja putovanja uz zaključak o opravdanosti putovanja i</w:t>
      </w:r>
      <w:r w:rsidRPr="002D77B1">
        <w:rPr>
          <w:i w:val="0"/>
          <w:spacing w:val="-18"/>
          <w:sz w:val="24"/>
          <w:szCs w:val="24"/>
        </w:rPr>
        <w:t xml:space="preserve"> </w:t>
      </w:r>
      <w:r w:rsidRPr="002D77B1">
        <w:rPr>
          <w:i w:val="0"/>
          <w:sz w:val="24"/>
          <w:szCs w:val="24"/>
        </w:rPr>
        <w:t>rezultatima.</w:t>
      </w:r>
    </w:p>
    <w:p w14:paraId="0A38AE59" w14:textId="77777777" w:rsidR="00565A2D" w:rsidRPr="002D77B1" w:rsidRDefault="00565A2D" w:rsidP="002E4470">
      <w:pPr>
        <w:pStyle w:val="Tijeloteksta"/>
        <w:ind w:left="117" w:right="111" w:firstLine="591"/>
        <w:rPr>
          <w:i w:val="0"/>
          <w:sz w:val="24"/>
          <w:szCs w:val="24"/>
        </w:rPr>
      </w:pPr>
    </w:p>
    <w:p w14:paraId="3B854B7F" w14:textId="77777777" w:rsidR="00BE23AD" w:rsidRPr="002D77B1" w:rsidRDefault="00BE23AD" w:rsidP="002E4470">
      <w:pPr>
        <w:pStyle w:val="Tijeloteksta"/>
        <w:jc w:val="center"/>
        <w:rPr>
          <w:i w:val="0"/>
          <w:sz w:val="24"/>
          <w:szCs w:val="24"/>
        </w:rPr>
      </w:pPr>
      <w:r w:rsidRPr="002D77B1">
        <w:rPr>
          <w:i w:val="0"/>
          <w:sz w:val="24"/>
          <w:szCs w:val="24"/>
        </w:rPr>
        <w:t>Članak 14.</w:t>
      </w:r>
    </w:p>
    <w:p w14:paraId="03AE25B3" w14:textId="77777777" w:rsidR="00BE23AD" w:rsidRPr="002D77B1" w:rsidRDefault="00BE23AD" w:rsidP="002E4470">
      <w:pPr>
        <w:pStyle w:val="Tijeloteksta"/>
        <w:ind w:firstLine="477"/>
        <w:jc w:val="left"/>
        <w:rPr>
          <w:i w:val="0"/>
          <w:sz w:val="24"/>
          <w:szCs w:val="24"/>
        </w:rPr>
      </w:pPr>
      <w:r w:rsidRPr="002D77B1">
        <w:rPr>
          <w:i w:val="0"/>
          <w:sz w:val="24"/>
          <w:szCs w:val="24"/>
        </w:rPr>
        <w:t>Putnom nalogu se obvezno prilažu originalne isprave kojima se dokazuju nastali troškovi i</w:t>
      </w:r>
      <w:r w:rsidRPr="002D77B1">
        <w:rPr>
          <w:i w:val="0"/>
          <w:spacing w:val="-2"/>
          <w:sz w:val="24"/>
          <w:szCs w:val="24"/>
        </w:rPr>
        <w:t xml:space="preserve"> </w:t>
      </w:r>
      <w:r w:rsidRPr="002D77B1">
        <w:rPr>
          <w:i w:val="0"/>
          <w:sz w:val="24"/>
          <w:szCs w:val="24"/>
        </w:rPr>
        <w:t>to:</w:t>
      </w:r>
    </w:p>
    <w:p w14:paraId="4AE90058" w14:textId="77777777" w:rsidR="00BE23AD" w:rsidRPr="002D77B1" w:rsidRDefault="00BE23AD" w:rsidP="002E4470">
      <w:pPr>
        <w:pStyle w:val="Odlomakpopisa"/>
        <w:widowControl w:val="0"/>
        <w:numPr>
          <w:ilvl w:val="3"/>
          <w:numId w:val="46"/>
        </w:numPr>
        <w:tabs>
          <w:tab w:val="left" w:pos="838"/>
        </w:tabs>
        <w:suppressAutoHyphens/>
        <w:autoSpaceDN w:val="0"/>
        <w:contextualSpacing w:val="0"/>
        <w:jc w:val="both"/>
        <w:textAlignment w:val="baseline"/>
        <w:rPr>
          <w:szCs w:val="24"/>
        </w:rPr>
      </w:pPr>
      <w:r w:rsidRPr="002D77B1">
        <w:rPr>
          <w:szCs w:val="24"/>
        </w:rPr>
        <w:t>računi kojim se pravdaju izdaci za</w:t>
      </w:r>
      <w:r w:rsidRPr="002D77B1">
        <w:rPr>
          <w:spacing w:val="-9"/>
          <w:szCs w:val="24"/>
        </w:rPr>
        <w:t xml:space="preserve"> </w:t>
      </w:r>
      <w:r w:rsidRPr="002D77B1">
        <w:rPr>
          <w:szCs w:val="24"/>
        </w:rPr>
        <w:t>smještaj,</w:t>
      </w:r>
    </w:p>
    <w:p w14:paraId="67BF1246" w14:textId="77777777" w:rsidR="00BE23AD" w:rsidRPr="002D77B1" w:rsidRDefault="00BE23AD" w:rsidP="002E4470">
      <w:pPr>
        <w:pStyle w:val="Odlomakpopisa"/>
        <w:widowControl w:val="0"/>
        <w:numPr>
          <w:ilvl w:val="3"/>
          <w:numId w:val="46"/>
        </w:numPr>
        <w:tabs>
          <w:tab w:val="left" w:pos="838"/>
        </w:tabs>
        <w:suppressAutoHyphens/>
        <w:autoSpaceDN w:val="0"/>
        <w:contextualSpacing w:val="0"/>
        <w:jc w:val="both"/>
        <w:textAlignment w:val="baseline"/>
        <w:rPr>
          <w:szCs w:val="24"/>
        </w:rPr>
      </w:pPr>
      <w:r w:rsidRPr="002D77B1">
        <w:rPr>
          <w:szCs w:val="24"/>
        </w:rPr>
        <w:t>karte, računi i obračuni kojim se dokazuju troškovi</w:t>
      </w:r>
      <w:r w:rsidRPr="002D77B1">
        <w:rPr>
          <w:spacing w:val="-13"/>
          <w:szCs w:val="24"/>
        </w:rPr>
        <w:t xml:space="preserve"> </w:t>
      </w:r>
      <w:r w:rsidRPr="002D77B1">
        <w:rPr>
          <w:szCs w:val="24"/>
        </w:rPr>
        <w:t>prijevoza, računi za prijevoz prtljage autobusom, taksu u zračnoj luci ili kolodvoru, rezervacija mjesta,</w:t>
      </w:r>
    </w:p>
    <w:p w14:paraId="282CED42" w14:textId="77777777" w:rsidR="00BE23AD" w:rsidRPr="002D77B1" w:rsidRDefault="00BE23AD" w:rsidP="002E4470">
      <w:pPr>
        <w:pStyle w:val="Odlomakpopisa"/>
        <w:widowControl w:val="0"/>
        <w:numPr>
          <w:ilvl w:val="3"/>
          <w:numId w:val="46"/>
        </w:numPr>
        <w:tabs>
          <w:tab w:val="left" w:pos="838"/>
        </w:tabs>
        <w:suppressAutoHyphens/>
        <w:autoSpaceDN w:val="0"/>
        <w:contextualSpacing w:val="0"/>
        <w:jc w:val="both"/>
        <w:textAlignment w:val="baseline"/>
        <w:rPr>
          <w:szCs w:val="24"/>
        </w:rPr>
      </w:pPr>
      <w:r w:rsidRPr="002D77B1">
        <w:rPr>
          <w:szCs w:val="24"/>
        </w:rPr>
        <w:t>računi i dokazi o ostalim izdacima predviđenim ovom</w:t>
      </w:r>
      <w:r w:rsidRPr="002D77B1">
        <w:rPr>
          <w:spacing w:val="-11"/>
          <w:szCs w:val="24"/>
        </w:rPr>
        <w:t xml:space="preserve"> </w:t>
      </w:r>
      <w:r w:rsidRPr="002D77B1">
        <w:rPr>
          <w:szCs w:val="24"/>
        </w:rPr>
        <w:t>Uputom,</w:t>
      </w:r>
    </w:p>
    <w:p w14:paraId="5E96D10B" w14:textId="77777777" w:rsidR="00BE23AD" w:rsidRPr="002D77B1" w:rsidRDefault="00BE23AD" w:rsidP="002E4470">
      <w:pPr>
        <w:pStyle w:val="Odlomakpopisa"/>
        <w:widowControl w:val="0"/>
        <w:numPr>
          <w:ilvl w:val="3"/>
          <w:numId w:val="46"/>
        </w:numPr>
        <w:tabs>
          <w:tab w:val="left" w:pos="838"/>
        </w:tabs>
        <w:suppressAutoHyphens/>
        <w:autoSpaceDN w:val="0"/>
        <w:contextualSpacing w:val="0"/>
        <w:jc w:val="both"/>
        <w:textAlignment w:val="baseline"/>
        <w:rPr>
          <w:szCs w:val="24"/>
        </w:rPr>
      </w:pPr>
      <w:r w:rsidRPr="002D77B1">
        <w:rPr>
          <w:szCs w:val="24"/>
        </w:rPr>
        <w:t>pisano izvješće o izvršenju</w:t>
      </w:r>
      <w:r w:rsidRPr="002D77B1">
        <w:rPr>
          <w:spacing w:val="-9"/>
          <w:szCs w:val="24"/>
        </w:rPr>
        <w:t xml:space="preserve"> </w:t>
      </w:r>
      <w:r w:rsidRPr="002D77B1">
        <w:rPr>
          <w:szCs w:val="24"/>
        </w:rPr>
        <w:t>zadaće</w:t>
      </w:r>
    </w:p>
    <w:p w14:paraId="5ADE8B8E" w14:textId="77777777" w:rsidR="00BE23AD" w:rsidRPr="002D77B1" w:rsidRDefault="00BE23AD" w:rsidP="002E4470">
      <w:pPr>
        <w:pStyle w:val="Odlomakpopisa"/>
        <w:widowControl w:val="0"/>
        <w:numPr>
          <w:ilvl w:val="3"/>
          <w:numId w:val="46"/>
        </w:numPr>
        <w:tabs>
          <w:tab w:val="left" w:pos="838"/>
        </w:tabs>
        <w:suppressAutoHyphens/>
        <w:autoSpaceDN w:val="0"/>
        <w:ind w:right="112"/>
        <w:contextualSpacing w:val="0"/>
        <w:jc w:val="both"/>
        <w:textAlignment w:val="baseline"/>
        <w:rPr>
          <w:szCs w:val="24"/>
        </w:rPr>
      </w:pPr>
      <w:r w:rsidRPr="002D77B1">
        <w:rPr>
          <w:szCs w:val="24"/>
        </w:rPr>
        <w:t>Izjava o pristanku na isplatu akontacije i razlike po obračunu za službeno putovanje u inozemstvo u kunama (ukoliko se izvršila takva</w:t>
      </w:r>
      <w:r w:rsidRPr="002D77B1">
        <w:rPr>
          <w:spacing w:val="-6"/>
          <w:szCs w:val="24"/>
        </w:rPr>
        <w:t xml:space="preserve"> </w:t>
      </w:r>
      <w:r w:rsidRPr="002D77B1">
        <w:rPr>
          <w:szCs w:val="24"/>
        </w:rPr>
        <w:t>isplata).</w:t>
      </w:r>
    </w:p>
    <w:p w14:paraId="269CAA64" w14:textId="77777777" w:rsidR="00BE23AD" w:rsidRPr="002D77B1" w:rsidRDefault="00BE23AD" w:rsidP="002E4470">
      <w:pPr>
        <w:pStyle w:val="Odlomakpopisa"/>
        <w:tabs>
          <w:tab w:val="left" w:pos="838"/>
        </w:tabs>
        <w:ind w:right="112"/>
        <w:rPr>
          <w:szCs w:val="24"/>
        </w:rPr>
      </w:pPr>
    </w:p>
    <w:p w14:paraId="63419611" w14:textId="77777777" w:rsidR="00BE23AD" w:rsidRPr="002D77B1" w:rsidRDefault="00BE23AD" w:rsidP="002E4470">
      <w:pPr>
        <w:pStyle w:val="Odlomakpopisa"/>
        <w:tabs>
          <w:tab w:val="left" w:pos="838"/>
        </w:tabs>
        <w:ind w:right="112"/>
        <w:rPr>
          <w:szCs w:val="24"/>
        </w:rPr>
      </w:pPr>
      <w:r w:rsidRPr="002D77B1">
        <w:rPr>
          <w:szCs w:val="24"/>
        </w:rPr>
        <w:t xml:space="preserve">Svi se troškovi priznaju samo uz priloženu vjerodostojnu dokumentaciju. </w:t>
      </w:r>
    </w:p>
    <w:p w14:paraId="6626FEE9" w14:textId="77777777" w:rsidR="00CC0935" w:rsidRPr="002D77B1" w:rsidRDefault="00BE23AD" w:rsidP="002E4470">
      <w:pPr>
        <w:pStyle w:val="Tijeloteksta"/>
        <w:spacing w:before="54"/>
        <w:ind w:right="112" w:firstLine="708"/>
        <w:rPr>
          <w:i w:val="0"/>
          <w:sz w:val="24"/>
          <w:szCs w:val="24"/>
        </w:rPr>
      </w:pPr>
      <w:r w:rsidRPr="002D77B1">
        <w:rPr>
          <w:i w:val="0"/>
          <w:sz w:val="24"/>
          <w:szCs w:val="24"/>
        </w:rPr>
        <w:t>Iznimno je moguće vjerodostojnom ispravom smatrati i potvrde o cijeni prijevoznih karata izdane od ovlaštenih prijevoznika čija su prometna sredstva korištena za prijevoz na pojedinom službenom putovanju. izvanrednim okolnostima, kao što su na primjer gubitak izvornog računa, njegovo uništenje, krađa i slično.</w:t>
      </w:r>
    </w:p>
    <w:p w14:paraId="010E30B3" w14:textId="77777777" w:rsidR="00CC0935" w:rsidRPr="002D77B1" w:rsidRDefault="00BE23AD" w:rsidP="002E4470">
      <w:pPr>
        <w:pStyle w:val="Tijeloteksta"/>
        <w:spacing w:before="54"/>
        <w:ind w:right="112" w:firstLine="708"/>
        <w:rPr>
          <w:i w:val="0"/>
          <w:sz w:val="24"/>
          <w:szCs w:val="24"/>
        </w:rPr>
      </w:pPr>
      <w:r w:rsidRPr="002D77B1">
        <w:rPr>
          <w:i w:val="0"/>
          <w:sz w:val="24"/>
          <w:szCs w:val="24"/>
        </w:rPr>
        <w:t>Vjerodostojnost priloženih isprava zaposlenik potvrđuje svojim potpisom na Putnom računu, koji je sastavni dio Putnoga naloga.</w:t>
      </w:r>
    </w:p>
    <w:p w14:paraId="186F06C4" w14:textId="77777777" w:rsidR="00CC0935" w:rsidRPr="002D77B1" w:rsidRDefault="00BE23AD" w:rsidP="002E4470">
      <w:pPr>
        <w:pStyle w:val="Tijeloteksta"/>
        <w:spacing w:before="54"/>
        <w:ind w:right="112" w:firstLine="708"/>
        <w:rPr>
          <w:i w:val="0"/>
          <w:sz w:val="24"/>
          <w:szCs w:val="24"/>
        </w:rPr>
      </w:pPr>
      <w:r w:rsidRPr="002D77B1">
        <w:rPr>
          <w:i w:val="0"/>
          <w:sz w:val="24"/>
          <w:szCs w:val="24"/>
        </w:rPr>
        <w:t>Putni nalog s tako popunjenim Putnim računom, uz ostale vjerodostojne isprave i pisano izvješće, zaposlenik koji se vratio sa službenog putovanja, dostavlja u računovodstvo škole.</w:t>
      </w:r>
    </w:p>
    <w:p w14:paraId="76634878" w14:textId="77777777" w:rsidR="00CC0935" w:rsidRPr="002D77B1" w:rsidRDefault="00BE23AD" w:rsidP="002E4470">
      <w:pPr>
        <w:pStyle w:val="Tijeloteksta"/>
        <w:spacing w:before="54"/>
        <w:ind w:right="112" w:firstLine="708"/>
        <w:rPr>
          <w:i w:val="0"/>
          <w:sz w:val="24"/>
          <w:szCs w:val="24"/>
        </w:rPr>
      </w:pPr>
      <w:r w:rsidRPr="002D77B1">
        <w:rPr>
          <w:i w:val="0"/>
          <w:sz w:val="24"/>
          <w:szCs w:val="24"/>
        </w:rPr>
        <w:t xml:space="preserve">Ovjera Putnog računa od strane osobe koja je bila nalogodavac službenog putovanja znači odobrenje </w:t>
      </w:r>
      <w:r w:rsidR="003F61E2" w:rsidRPr="002D77B1">
        <w:rPr>
          <w:i w:val="0"/>
          <w:sz w:val="24"/>
          <w:szCs w:val="24"/>
        </w:rPr>
        <w:t>r</w:t>
      </w:r>
      <w:r w:rsidRPr="002D77B1">
        <w:rPr>
          <w:i w:val="0"/>
          <w:sz w:val="24"/>
          <w:szCs w:val="24"/>
        </w:rPr>
        <w:t>ačunovodstvu za kontrolu točnosti obračuna i izvršenje isplate/uplate sredstava po izvršenom obračunu.</w:t>
      </w:r>
    </w:p>
    <w:p w14:paraId="59E022EF" w14:textId="77777777" w:rsidR="00CC0935" w:rsidRPr="002D77B1" w:rsidRDefault="00BE23AD" w:rsidP="002E4470">
      <w:pPr>
        <w:pStyle w:val="Tijeloteksta"/>
        <w:spacing w:before="54"/>
        <w:ind w:right="112" w:firstLine="708"/>
        <w:rPr>
          <w:i w:val="0"/>
          <w:sz w:val="24"/>
          <w:szCs w:val="24"/>
        </w:rPr>
      </w:pPr>
      <w:r w:rsidRPr="002D77B1">
        <w:rPr>
          <w:i w:val="0"/>
          <w:sz w:val="24"/>
          <w:szCs w:val="24"/>
        </w:rPr>
        <w:t>Najkasnije u roku od osam dana po obračunu</w:t>
      </w:r>
      <w:r w:rsidRPr="002D77B1">
        <w:rPr>
          <w:b/>
          <w:i w:val="0"/>
          <w:sz w:val="24"/>
          <w:szCs w:val="24"/>
        </w:rPr>
        <w:t xml:space="preserve"> </w:t>
      </w:r>
      <w:r w:rsidRPr="002D77B1">
        <w:rPr>
          <w:i w:val="0"/>
          <w:sz w:val="24"/>
          <w:szCs w:val="24"/>
        </w:rPr>
        <w:t>Putnog naloga zaposlenik je, u slučaju kada mu je akontacija isplaćena u iznosu većem od stvarnih i priznatih troškova, obvezan podmiriti svoje dugovanje utvrđeno po tom obračunu Putnog naloga odnosno vratiti preplaćeni iznos akontacije.</w:t>
      </w:r>
    </w:p>
    <w:p w14:paraId="06A90C4F" w14:textId="77777777" w:rsidR="00CC0935" w:rsidRPr="002D77B1" w:rsidRDefault="00BE23AD" w:rsidP="002E4470">
      <w:pPr>
        <w:pStyle w:val="Tijeloteksta"/>
        <w:spacing w:before="54"/>
        <w:ind w:right="112" w:firstLine="708"/>
        <w:rPr>
          <w:i w:val="0"/>
          <w:sz w:val="24"/>
          <w:szCs w:val="24"/>
        </w:rPr>
      </w:pPr>
      <w:r w:rsidRPr="002D77B1">
        <w:rPr>
          <w:i w:val="0"/>
          <w:sz w:val="24"/>
          <w:szCs w:val="24"/>
        </w:rPr>
        <w:t>Ukoliko zaposlenik bez valjanog opravdanja ne izvrši svoje obveze u navedenom roku ili po opomeni, umanjuje mu se plaća, čija isplata slijedi nakon navedenog roka, za traženi iznos.</w:t>
      </w:r>
    </w:p>
    <w:p w14:paraId="1E49F23E" w14:textId="77777777" w:rsidR="00BE23AD" w:rsidRPr="002D77B1" w:rsidRDefault="00BE23AD" w:rsidP="002E4470">
      <w:pPr>
        <w:pStyle w:val="Tijeloteksta"/>
        <w:spacing w:before="54"/>
        <w:ind w:right="112" w:firstLine="708"/>
        <w:rPr>
          <w:i w:val="0"/>
          <w:sz w:val="24"/>
          <w:szCs w:val="24"/>
        </w:rPr>
      </w:pPr>
      <w:r w:rsidRPr="002D77B1">
        <w:rPr>
          <w:i w:val="0"/>
          <w:sz w:val="24"/>
          <w:szCs w:val="24"/>
        </w:rPr>
        <w:t xml:space="preserve">U slučaju da zaposlenik potražuje sredstva po obračunatom putnom nalogu (troškovi veći od primljenog iznosa akontacije ili akontacija nije isplaćena), uplata iznosa potraživanja za obavljeno službeno putovanje u zemlji izvršava </w:t>
      </w:r>
      <w:r w:rsidR="00620B57" w:rsidRPr="002D77B1">
        <w:rPr>
          <w:i w:val="0"/>
          <w:sz w:val="24"/>
          <w:szCs w:val="24"/>
        </w:rPr>
        <w:t>se na</w:t>
      </w:r>
      <w:r w:rsidRPr="002D77B1">
        <w:rPr>
          <w:i w:val="0"/>
          <w:sz w:val="24"/>
          <w:szCs w:val="24"/>
        </w:rPr>
        <w:t xml:space="preserve"> tekući račun zaposlenika. </w:t>
      </w:r>
    </w:p>
    <w:p w14:paraId="15DEE933" w14:textId="77777777" w:rsidR="00FC5A76" w:rsidRPr="002D77B1" w:rsidRDefault="00FC5A76" w:rsidP="002E4470">
      <w:pPr>
        <w:pStyle w:val="Tijeloteksta"/>
        <w:ind w:left="117" w:right="111" w:firstLine="591"/>
        <w:rPr>
          <w:i w:val="0"/>
          <w:sz w:val="24"/>
          <w:szCs w:val="24"/>
        </w:rPr>
      </w:pPr>
    </w:p>
    <w:p w14:paraId="23A5179B" w14:textId="77777777" w:rsidR="00674216" w:rsidRPr="002D77B1" w:rsidRDefault="00674216" w:rsidP="002E4470">
      <w:pPr>
        <w:pStyle w:val="Tijeloteksta"/>
        <w:spacing w:before="54"/>
        <w:ind w:left="117" w:right="110"/>
        <w:jc w:val="center"/>
        <w:rPr>
          <w:i w:val="0"/>
          <w:sz w:val="24"/>
          <w:szCs w:val="24"/>
        </w:rPr>
      </w:pPr>
      <w:r w:rsidRPr="002D77B1">
        <w:rPr>
          <w:i w:val="0"/>
          <w:sz w:val="24"/>
          <w:szCs w:val="24"/>
        </w:rPr>
        <w:t>Članak 15.</w:t>
      </w:r>
    </w:p>
    <w:tbl>
      <w:tblPr>
        <w:tblW w:w="8908" w:type="dxa"/>
        <w:tblLayout w:type="fixed"/>
        <w:tblCellMar>
          <w:left w:w="10" w:type="dxa"/>
          <w:right w:w="10" w:type="dxa"/>
        </w:tblCellMar>
        <w:tblLook w:val="0000" w:firstRow="0" w:lastRow="0" w:firstColumn="0" w:lastColumn="0" w:noHBand="0" w:noVBand="0"/>
      </w:tblPr>
      <w:tblGrid>
        <w:gridCol w:w="1708"/>
        <w:gridCol w:w="2600"/>
        <w:gridCol w:w="1489"/>
        <w:gridCol w:w="1200"/>
        <w:gridCol w:w="1911"/>
      </w:tblGrid>
      <w:tr w:rsidR="00674216" w:rsidRPr="002D77B1" w14:paraId="70C90930" w14:textId="77777777" w:rsidTr="00DE40EE">
        <w:trPr>
          <w:trHeight w:val="463"/>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75321" w14:textId="77777777" w:rsidR="00674216" w:rsidRPr="002D77B1" w:rsidRDefault="00674216" w:rsidP="002E4470">
            <w:pPr>
              <w:jc w:val="center"/>
              <w:rPr>
                <w:b/>
                <w:szCs w:val="24"/>
              </w:rPr>
            </w:pPr>
          </w:p>
          <w:p w14:paraId="558CC6D8" w14:textId="77777777" w:rsidR="00674216" w:rsidRPr="002D77B1" w:rsidRDefault="00674216" w:rsidP="002E4470">
            <w:pPr>
              <w:jc w:val="center"/>
              <w:rPr>
                <w:b/>
                <w:szCs w:val="24"/>
              </w:rPr>
            </w:pPr>
            <w:r w:rsidRPr="002D77B1">
              <w:rPr>
                <w:b/>
                <w:szCs w:val="24"/>
              </w:rPr>
              <w:t>TIJEK POSTUPKA</w:t>
            </w:r>
          </w:p>
          <w:p w14:paraId="14B52C9B" w14:textId="77777777" w:rsidR="00674216" w:rsidRPr="002D77B1" w:rsidRDefault="00674216" w:rsidP="002E4470">
            <w:pPr>
              <w:jc w:val="center"/>
              <w:rPr>
                <w:b/>
                <w:szCs w:val="24"/>
              </w:rPr>
            </w:pP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EB83" w14:textId="77777777" w:rsidR="00674216" w:rsidRPr="002D77B1" w:rsidRDefault="00674216" w:rsidP="002E4470">
            <w:pPr>
              <w:jc w:val="center"/>
              <w:rPr>
                <w:b/>
                <w:szCs w:val="24"/>
              </w:rPr>
            </w:pPr>
            <w:r w:rsidRPr="002D77B1">
              <w:rPr>
                <w:b/>
                <w:szCs w:val="24"/>
              </w:rPr>
              <w:t>OPIS AKTIVNOSTI</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3B2B8" w14:textId="77777777" w:rsidR="00674216" w:rsidRPr="002D77B1" w:rsidRDefault="00674216" w:rsidP="002E4470">
            <w:pPr>
              <w:jc w:val="center"/>
              <w:rPr>
                <w:b/>
                <w:szCs w:val="24"/>
              </w:rPr>
            </w:pPr>
            <w:r w:rsidRPr="002D77B1">
              <w:rPr>
                <w:b/>
                <w:szCs w:val="24"/>
              </w:rPr>
              <w:t>IZVRŠENJE</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C042E" w14:textId="77777777" w:rsidR="00674216" w:rsidRPr="002D77B1" w:rsidRDefault="00674216" w:rsidP="002E4470">
            <w:pPr>
              <w:jc w:val="center"/>
              <w:rPr>
                <w:b/>
                <w:szCs w:val="24"/>
              </w:rPr>
            </w:pPr>
            <w:r w:rsidRPr="002D77B1">
              <w:rPr>
                <w:b/>
                <w:szCs w:val="24"/>
              </w:rPr>
              <w:t>POPRATNI DOKUMENTI</w:t>
            </w:r>
          </w:p>
        </w:tc>
      </w:tr>
      <w:tr w:rsidR="00674216" w:rsidRPr="002D77B1" w14:paraId="7B7FC9FC" w14:textId="77777777" w:rsidTr="00DE40EE">
        <w:trPr>
          <w:trHeight w:val="463"/>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26448" w14:textId="77777777" w:rsidR="00674216" w:rsidRPr="002D77B1" w:rsidRDefault="00674216" w:rsidP="002E4470">
            <w:pPr>
              <w:jc w:val="center"/>
              <w:rPr>
                <w:b/>
                <w:szCs w:val="24"/>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E0316" w14:textId="77777777" w:rsidR="00674216" w:rsidRPr="002D77B1" w:rsidRDefault="00674216" w:rsidP="002E4470">
            <w:pPr>
              <w:jc w:val="center"/>
              <w:rPr>
                <w:b/>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303E" w14:textId="77777777" w:rsidR="00674216" w:rsidRPr="002D77B1" w:rsidRDefault="00674216" w:rsidP="002E4470">
            <w:pPr>
              <w:jc w:val="center"/>
              <w:rPr>
                <w:szCs w:val="24"/>
              </w:rPr>
            </w:pPr>
          </w:p>
          <w:p w14:paraId="09CC9EC8" w14:textId="77777777" w:rsidR="00674216" w:rsidRPr="002D77B1" w:rsidRDefault="00674216" w:rsidP="002E4470">
            <w:pPr>
              <w:jc w:val="center"/>
              <w:rPr>
                <w:szCs w:val="24"/>
              </w:rPr>
            </w:pPr>
            <w:r w:rsidRPr="002D77B1">
              <w:rPr>
                <w:szCs w:val="24"/>
              </w:rPr>
              <w:t>ODGOVORNOST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137C" w14:textId="77777777" w:rsidR="00674216" w:rsidRPr="002D77B1" w:rsidRDefault="00674216" w:rsidP="002E4470">
            <w:pPr>
              <w:jc w:val="center"/>
              <w:rPr>
                <w:szCs w:val="24"/>
              </w:rPr>
            </w:pPr>
          </w:p>
          <w:p w14:paraId="739C31B1" w14:textId="77777777" w:rsidR="00674216" w:rsidRPr="002D77B1" w:rsidRDefault="00674216" w:rsidP="002E4470">
            <w:pPr>
              <w:jc w:val="center"/>
              <w:rPr>
                <w:szCs w:val="24"/>
              </w:rPr>
            </w:pPr>
            <w:r w:rsidRPr="002D77B1">
              <w:rPr>
                <w:szCs w:val="24"/>
              </w:rPr>
              <w:t>ROK</w:t>
            </w:r>
          </w:p>
        </w:tc>
        <w:tc>
          <w:tcPr>
            <w:tcW w:w="1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B559A" w14:textId="77777777" w:rsidR="00674216" w:rsidRPr="002D77B1" w:rsidRDefault="00674216" w:rsidP="002E4470">
            <w:pPr>
              <w:jc w:val="center"/>
              <w:rPr>
                <w:b/>
                <w:szCs w:val="24"/>
              </w:rPr>
            </w:pPr>
          </w:p>
        </w:tc>
      </w:tr>
      <w:tr w:rsidR="00674216" w:rsidRPr="002D77B1" w14:paraId="7CFAFB2F" w14:textId="77777777" w:rsidTr="00DE40EE">
        <w:trPr>
          <w:trHeight w:val="181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CEF7" w14:textId="77777777" w:rsidR="00674216" w:rsidRPr="002D77B1" w:rsidRDefault="00674216" w:rsidP="002E4470">
            <w:pPr>
              <w:rPr>
                <w:szCs w:val="24"/>
              </w:rPr>
            </w:pPr>
            <w:r w:rsidRPr="002D77B1">
              <w:rPr>
                <w:szCs w:val="24"/>
              </w:rPr>
              <w:t>ZAHTJEV ZA SLUŽBENI PUT</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4D4D6" w14:textId="77777777" w:rsidR="00674216" w:rsidRPr="002D77B1" w:rsidRDefault="00674216" w:rsidP="002E4470">
            <w:pPr>
              <w:rPr>
                <w:szCs w:val="24"/>
              </w:rPr>
            </w:pPr>
            <w:r w:rsidRPr="002D77B1">
              <w:rPr>
                <w:szCs w:val="24"/>
              </w:rPr>
              <w:t xml:space="preserve">Zahtjev za izdavanje putnog naloga dostavlja zaposlenik ravnatelju Škole. </w:t>
            </w:r>
          </w:p>
          <w:p w14:paraId="21D6005E" w14:textId="77777777" w:rsidR="00674216" w:rsidRPr="002D77B1" w:rsidRDefault="00674216" w:rsidP="002E4470">
            <w:pPr>
              <w:rPr>
                <w:szCs w:val="24"/>
              </w:rPr>
            </w:pPr>
            <w:r w:rsidRPr="002D77B1">
              <w:rPr>
                <w:szCs w:val="24"/>
              </w:rPr>
              <w:t>Ravnatelj odobrava službeni put.</w:t>
            </w:r>
          </w:p>
          <w:p w14:paraId="29D8DBD5" w14:textId="77777777" w:rsidR="00674216" w:rsidRPr="002D77B1" w:rsidRDefault="00674216" w:rsidP="002E4470">
            <w:pPr>
              <w:rPr>
                <w:szCs w:val="24"/>
              </w:rPr>
            </w:pPr>
            <w:r w:rsidRPr="002D77B1">
              <w:rPr>
                <w:szCs w:val="24"/>
              </w:rPr>
              <w:t>Ravnatelj odobrava korištenje osobnog automobila za službena putovanja.</w:t>
            </w:r>
          </w:p>
          <w:p w14:paraId="7F76515E" w14:textId="77777777" w:rsidR="00674216" w:rsidRPr="002D77B1" w:rsidRDefault="003F61E2" w:rsidP="002E4470">
            <w:pPr>
              <w:rPr>
                <w:szCs w:val="24"/>
              </w:rPr>
            </w:pPr>
            <w:r w:rsidRPr="002D77B1">
              <w:rPr>
                <w:szCs w:val="24"/>
              </w:rPr>
              <w:lastRenderedPageBreak/>
              <w:t>Tajnik</w:t>
            </w:r>
            <w:r w:rsidR="00674216" w:rsidRPr="002D77B1">
              <w:rPr>
                <w:szCs w:val="24"/>
              </w:rPr>
              <w:t xml:space="preserve"> izdaje putni nalog  i dostavlja ga ravnatelju na potpis</w:t>
            </w:r>
          </w:p>
          <w:p w14:paraId="791C7EED" w14:textId="77777777" w:rsidR="00674216" w:rsidRPr="002D77B1" w:rsidRDefault="00674216" w:rsidP="002E4470">
            <w:pPr>
              <w:rPr>
                <w:szCs w:val="24"/>
              </w:rPr>
            </w:pPr>
            <w:r w:rsidRPr="002D77B1">
              <w:rPr>
                <w:szCs w:val="24"/>
              </w:rPr>
              <w:t>i vodi evidenciju  o izdanim putnim nalozima.</w:t>
            </w:r>
          </w:p>
          <w:p w14:paraId="553E4CFF" w14:textId="77777777" w:rsidR="00674216" w:rsidRPr="002D77B1" w:rsidRDefault="00674216" w:rsidP="002E4470">
            <w:pPr>
              <w:rPr>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B910" w14:textId="77777777" w:rsidR="00674216" w:rsidRPr="002D77B1" w:rsidRDefault="00674216" w:rsidP="002E4470">
            <w:pPr>
              <w:jc w:val="center"/>
              <w:rPr>
                <w:szCs w:val="24"/>
              </w:rPr>
            </w:pPr>
            <w:r w:rsidRPr="002D77B1">
              <w:rPr>
                <w:szCs w:val="24"/>
              </w:rPr>
              <w:lastRenderedPageBreak/>
              <w:t>zaposlenik</w:t>
            </w:r>
          </w:p>
          <w:p w14:paraId="32F48044" w14:textId="77777777" w:rsidR="00674216" w:rsidRPr="002D77B1" w:rsidRDefault="00674216" w:rsidP="002E4470">
            <w:pPr>
              <w:jc w:val="center"/>
              <w:rPr>
                <w:szCs w:val="24"/>
              </w:rPr>
            </w:pPr>
            <w:r w:rsidRPr="002D77B1">
              <w:rPr>
                <w:szCs w:val="24"/>
              </w:rPr>
              <w:t>ravnatelj</w:t>
            </w:r>
          </w:p>
          <w:p w14:paraId="68E9884B" w14:textId="77777777" w:rsidR="003F61E2" w:rsidRPr="002D77B1" w:rsidRDefault="003F61E2" w:rsidP="002E4470">
            <w:pPr>
              <w:jc w:val="center"/>
              <w:rPr>
                <w:szCs w:val="24"/>
              </w:rPr>
            </w:pPr>
            <w:r w:rsidRPr="002D77B1">
              <w:rPr>
                <w:szCs w:val="24"/>
              </w:rPr>
              <w:t>tajnik</w:t>
            </w:r>
          </w:p>
          <w:p w14:paraId="621E8C0C" w14:textId="77777777" w:rsidR="00674216" w:rsidRPr="002D77B1" w:rsidRDefault="00674216" w:rsidP="002E4470">
            <w:pPr>
              <w:jc w:val="center"/>
              <w:rPr>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8A4A" w14:textId="77777777" w:rsidR="00674216" w:rsidRPr="002D77B1" w:rsidRDefault="00AA7396" w:rsidP="002E4470">
            <w:pPr>
              <w:rPr>
                <w:szCs w:val="24"/>
              </w:rPr>
            </w:pPr>
            <w:r w:rsidRPr="002D77B1">
              <w:rPr>
                <w:szCs w:val="24"/>
              </w:rPr>
              <w:t xml:space="preserve">najmanje </w:t>
            </w:r>
            <w:r w:rsidR="00674216" w:rsidRPr="002D77B1">
              <w:rPr>
                <w:szCs w:val="24"/>
              </w:rPr>
              <w:t>3 dana prije službenog puta</w:t>
            </w:r>
          </w:p>
          <w:p w14:paraId="2899223C" w14:textId="77777777" w:rsidR="00674216" w:rsidRPr="002D77B1" w:rsidRDefault="00674216" w:rsidP="002E4470">
            <w:pPr>
              <w:rPr>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1A1C" w14:textId="77777777" w:rsidR="00674216" w:rsidRPr="002D77B1" w:rsidRDefault="00674216" w:rsidP="002E4470">
            <w:pPr>
              <w:rPr>
                <w:szCs w:val="24"/>
              </w:rPr>
            </w:pPr>
            <w:r w:rsidRPr="002D77B1">
              <w:rPr>
                <w:szCs w:val="24"/>
              </w:rPr>
              <w:t>zahtjev</w:t>
            </w:r>
          </w:p>
          <w:p w14:paraId="78CD747E" w14:textId="77777777" w:rsidR="00674216" w:rsidRPr="002D77B1" w:rsidRDefault="00674216" w:rsidP="002E4470">
            <w:pPr>
              <w:rPr>
                <w:szCs w:val="24"/>
              </w:rPr>
            </w:pPr>
          </w:p>
        </w:tc>
      </w:tr>
      <w:tr w:rsidR="00674216" w:rsidRPr="002D77B1" w14:paraId="6980E5AD" w14:textId="77777777"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32C31" w14:textId="77777777" w:rsidR="00674216" w:rsidRPr="002D77B1" w:rsidRDefault="00674216" w:rsidP="002E4470">
            <w:pPr>
              <w:rPr>
                <w:szCs w:val="24"/>
              </w:rPr>
            </w:pPr>
            <w:r w:rsidRPr="002D77B1">
              <w:rPr>
                <w:szCs w:val="24"/>
              </w:rPr>
              <w:lastRenderedPageBreak/>
              <w:t>POPUNJAVANJE PUTNOG NALOGA</w:t>
            </w:r>
          </w:p>
          <w:p w14:paraId="1A431FDB" w14:textId="77777777" w:rsidR="00674216" w:rsidRPr="002D77B1" w:rsidRDefault="00674216" w:rsidP="002E4470">
            <w:pPr>
              <w:rPr>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9D60C" w14:textId="77777777" w:rsidR="00674216" w:rsidRPr="002D77B1" w:rsidRDefault="00674216" w:rsidP="002E4470">
            <w:pPr>
              <w:rPr>
                <w:szCs w:val="24"/>
              </w:rPr>
            </w:pPr>
            <w:r w:rsidRPr="002D77B1">
              <w:rPr>
                <w:szCs w:val="24"/>
              </w:rPr>
              <w:t xml:space="preserve">Po završetku službenog puta zaposlenik je kao podnositelj računa dužan ispuniti putni račun za izvršeno službeno putovanje. </w:t>
            </w:r>
          </w:p>
          <w:p w14:paraId="0C055AC3" w14:textId="77777777" w:rsidR="00674216" w:rsidRPr="002D77B1" w:rsidRDefault="00674216" w:rsidP="002E4470">
            <w:pPr>
              <w:rPr>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A7F" w14:textId="77777777" w:rsidR="00674216" w:rsidRPr="002D77B1" w:rsidRDefault="00674216" w:rsidP="002E4470">
            <w:pPr>
              <w:jc w:val="center"/>
              <w:rPr>
                <w:szCs w:val="24"/>
              </w:rPr>
            </w:pPr>
            <w:r w:rsidRPr="002D77B1">
              <w:rPr>
                <w:szCs w:val="24"/>
              </w:rPr>
              <w:t>zaposlenik</w:t>
            </w:r>
          </w:p>
          <w:p w14:paraId="3B6EC1B2" w14:textId="77777777" w:rsidR="00674216" w:rsidRPr="002D77B1" w:rsidRDefault="00674216" w:rsidP="002E4470">
            <w:pPr>
              <w:jc w:val="center"/>
              <w:rPr>
                <w:szCs w:val="24"/>
              </w:rPr>
            </w:pPr>
          </w:p>
          <w:p w14:paraId="23098F0D" w14:textId="77777777" w:rsidR="00674216" w:rsidRPr="002D77B1" w:rsidRDefault="00674216" w:rsidP="002E4470">
            <w:pPr>
              <w:rPr>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A0D7" w14:textId="77777777" w:rsidR="00674216" w:rsidRPr="002D77B1" w:rsidRDefault="00AA7396" w:rsidP="002E4470">
            <w:pPr>
              <w:rPr>
                <w:szCs w:val="24"/>
              </w:rPr>
            </w:pPr>
            <w:r w:rsidRPr="002D77B1">
              <w:rPr>
                <w:szCs w:val="24"/>
              </w:rPr>
              <w:t>8</w:t>
            </w:r>
            <w:r w:rsidR="00674216" w:rsidRPr="002D77B1">
              <w:rPr>
                <w:szCs w:val="24"/>
              </w:rPr>
              <w:t xml:space="preserve"> dana od završetka službenog puta</w:t>
            </w:r>
          </w:p>
          <w:p w14:paraId="5F443E02" w14:textId="77777777" w:rsidR="00674216" w:rsidRPr="002D77B1" w:rsidRDefault="00674216" w:rsidP="002E4470">
            <w:pPr>
              <w:rPr>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ADC3" w14:textId="77777777" w:rsidR="00674216" w:rsidRPr="002D77B1" w:rsidRDefault="00674216" w:rsidP="002E4470">
            <w:pPr>
              <w:rPr>
                <w:szCs w:val="24"/>
              </w:rPr>
            </w:pPr>
            <w:r w:rsidRPr="002D77B1">
              <w:rPr>
                <w:szCs w:val="24"/>
              </w:rPr>
              <w:t>putni nalog</w:t>
            </w:r>
          </w:p>
          <w:p w14:paraId="53160647" w14:textId="77777777" w:rsidR="00674216" w:rsidRPr="002D77B1" w:rsidRDefault="00674216" w:rsidP="002E4470">
            <w:pPr>
              <w:rPr>
                <w:szCs w:val="24"/>
              </w:rPr>
            </w:pPr>
            <w:r w:rsidRPr="002D77B1">
              <w:rPr>
                <w:szCs w:val="24"/>
              </w:rPr>
              <w:t>isprave o dokazivanju troškova</w:t>
            </w:r>
          </w:p>
          <w:p w14:paraId="0EFBB5FA" w14:textId="77777777" w:rsidR="00674216" w:rsidRPr="002D77B1" w:rsidRDefault="00674216" w:rsidP="002E4470">
            <w:pPr>
              <w:rPr>
                <w:szCs w:val="24"/>
              </w:rPr>
            </w:pPr>
            <w:r w:rsidRPr="002D77B1">
              <w:rPr>
                <w:szCs w:val="24"/>
              </w:rPr>
              <w:t>izvješće</w:t>
            </w:r>
          </w:p>
        </w:tc>
      </w:tr>
      <w:tr w:rsidR="00674216" w:rsidRPr="002D77B1" w14:paraId="7D38476F" w14:textId="77777777"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FDFC" w14:textId="77777777" w:rsidR="00674216" w:rsidRPr="002D77B1" w:rsidRDefault="00674216" w:rsidP="002E4470">
            <w:pPr>
              <w:rPr>
                <w:szCs w:val="24"/>
              </w:rPr>
            </w:pPr>
            <w:r w:rsidRPr="002D77B1">
              <w:rPr>
                <w:szCs w:val="24"/>
              </w:rPr>
              <w:t>OBRAČUN PUTNOG NALOGA</w:t>
            </w:r>
          </w:p>
          <w:p w14:paraId="14D761C0" w14:textId="77777777" w:rsidR="00674216" w:rsidRPr="002D77B1" w:rsidRDefault="00674216" w:rsidP="002E4470">
            <w:pPr>
              <w:rPr>
                <w:szCs w:val="24"/>
              </w:rPr>
            </w:pPr>
          </w:p>
          <w:p w14:paraId="25CDB4E1" w14:textId="77777777" w:rsidR="00674216" w:rsidRPr="002D77B1" w:rsidRDefault="00674216" w:rsidP="002E4470">
            <w:pPr>
              <w:rPr>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E312" w14:textId="77777777" w:rsidR="00674216" w:rsidRPr="002D77B1" w:rsidRDefault="00674216" w:rsidP="002E4470">
            <w:pPr>
              <w:rPr>
                <w:szCs w:val="24"/>
              </w:rPr>
            </w:pPr>
            <w:r w:rsidRPr="002D77B1">
              <w:rPr>
                <w:szCs w:val="24"/>
              </w:rPr>
              <w:t>Voditelj računovodstva provjerava  sve elemente putnog naloga, obavlja matematičku kontrolu računa, kompletira dokumentaciju.</w:t>
            </w:r>
          </w:p>
          <w:p w14:paraId="3A340062" w14:textId="77777777" w:rsidR="00674216" w:rsidRPr="002D77B1" w:rsidRDefault="00674216" w:rsidP="002E4470">
            <w:pPr>
              <w:rPr>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7714" w14:textId="77777777" w:rsidR="00674216" w:rsidRPr="002D77B1" w:rsidRDefault="00674216" w:rsidP="002E4470">
            <w:pPr>
              <w:rPr>
                <w:szCs w:val="24"/>
              </w:rPr>
            </w:pPr>
            <w:r w:rsidRPr="002D77B1">
              <w:rPr>
                <w:szCs w:val="24"/>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4569" w14:textId="77777777" w:rsidR="00674216" w:rsidRPr="002D77B1" w:rsidRDefault="00674216" w:rsidP="002E4470">
            <w:pPr>
              <w:rPr>
                <w:szCs w:val="24"/>
              </w:rPr>
            </w:pPr>
            <w:r w:rsidRPr="002D77B1">
              <w:rPr>
                <w:szCs w:val="24"/>
              </w:rPr>
              <w:t>8 dana od predaje putnog naloga</w:t>
            </w:r>
          </w:p>
          <w:p w14:paraId="6CDB8C75" w14:textId="77777777" w:rsidR="00674216" w:rsidRPr="002D77B1" w:rsidRDefault="00674216" w:rsidP="002E4470">
            <w:pPr>
              <w:rPr>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5100" w14:textId="77777777" w:rsidR="00674216" w:rsidRPr="002D77B1" w:rsidRDefault="00674216" w:rsidP="002E4470">
            <w:pPr>
              <w:rPr>
                <w:szCs w:val="24"/>
              </w:rPr>
            </w:pPr>
            <w:r w:rsidRPr="002D77B1">
              <w:rPr>
                <w:szCs w:val="24"/>
              </w:rPr>
              <w:t>evidencija putnih naloga</w:t>
            </w:r>
          </w:p>
        </w:tc>
      </w:tr>
      <w:tr w:rsidR="00674216" w:rsidRPr="002D77B1" w14:paraId="3C56E1B2" w14:textId="77777777" w:rsidTr="00DE40EE">
        <w:trPr>
          <w:trHeight w:val="2218"/>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76BD" w14:textId="77777777" w:rsidR="00674216" w:rsidRPr="002D77B1" w:rsidRDefault="00674216" w:rsidP="002E4470">
            <w:pPr>
              <w:rPr>
                <w:szCs w:val="24"/>
              </w:rPr>
            </w:pPr>
            <w:r w:rsidRPr="002D77B1">
              <w:rPr>
                <w:szCs w:val="24"/>
              </w:rPr>
              <w:t>ISPLATA PUTNOG NALOGA</w:t>
            </w:r>
          </w:p>
          <w:p w14:paraId="32ED35F5" w14:textId="77777777" w:rsidR="00674216" w:rsidRPr="002D77B1" w:rsidRDefault="00674216" w:rsidP="002E4470">
            <w:pPr>
              <w:rPr>
                <w:szCs w:val="24"/>
              </w:rPr>
            </w:pPr>
          </w:p>
          <w:p w14:paraId="513BD73D" w14:textId="77777777" w:rsidR="00674216" w:rsidRPr="002D77B1" w:rsidRDefault="00674216" w:rsidP="002E4470">
            <w:pPr>
              <w:rPr>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D13D3" w14:textId="77777777" w:rsidR="00674216" w:rsidRPr="002D77B1" w:rsidRDefault="00674216" w:rsidP="002E4470">
            <w:pPr>
              <w:rPr>
                <w:szCs w:val="24"/>
              </w:rPr>
            </w:pPr>
            <w:r w:rsidRPr="002D77B1">
              <w:rPr>
                <w:szCs w:val="24"/>
              </w:rPr>
              <w:t>Nakon obračuna zaposleniku se isplaćuje priznati iznos. U slučaju da zaposlenik kojemu je isplaćen predujam duguje iznos utvrđen obračunom putnog naloga dužan je u roku sedam(8) dana vratiti odgovarajući iznos u blagajnu Škole.</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E8F99" w14:textId="77777777" w:rsidR="00674216" w:rsidRPr="002D77B1" w:rsidRDefault="00674216" w:rsidP="002E4470">
            <w:pPr>
              <w:rPr>
                <w:szCs w:val="24"/>
              </w:rPr>
            </w:pPr>
            <w:r w:rsidRPr="002D77B1">
              <w:rPr>
                <w:szCs w:val="24"/>
              </w:rPr>
              <w:t>ravnatelj</w:t>
            </w:r>
          </w:p>
          <w:p w14:paraId="2AC7A37F" w14:textId="77777777" w:rsidR="00674216" w:rsidRPr="002D77B1" w:rsidRDefault="00674216" w:rsidP="002E4470">
            <w:pPr>
              <w:rPr>
                <w:szCs w:val="24"/>
              </w:rPr>
            </w:pPr>
            <w:r w:rsidRPr="002D77B1">
              <w:rPr>
                <w:szCs w:val="24"/>
              </w:rPr>
              <w:t>voditelj računovodstva</w:t>
            </w:r>
          </w:p>
          <w:p w14:paraId="47D7FA7B" w14:textId="77777777" w:rsidR="00674216" w:rsidRPr="002D77B1" w:rsidRDefault="00674216" w:rsidP="002E4470">
            <w:pPr>
              <w:rPr>
                <w:szCs w:val="24"/>
              </w:rPr>
            </w:pPr>
            <w:r w:rsidRPr="002D77B1">
              <w:rPr>
                <w:szCs w:val="24"/>
              </w:rPr>
              <w:t>zaposlenik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1521" w14:textId="77777777" w:rsidR="00674216" w:rsidRPr="002D77B1" w:rsidRDefault="00AA7396" w:rsidP="002E4470">
            <w:pPr>
              <w:rPr>
                <w:szCs w:val="24"/>
              </w:rPr>
            </w:pPr>
            <w:r w:rsidRPr="002D77B1">
              <w:rPr>
                <w:szCs w:val="24"/>
              </w:rPr>
              <w:t>najkasnije 8</w:t>
            </w:r>
            <w:r w:rsidR="00674216" w:rsidRPr="002D77B1">
              <w:rPr>
                <w:szCs w:val="24"/>
              </w:rPr>
              <w:t xml:space="preserve"> dana od obračuna</w:t>
            </w:r>
          </w:p>
          <w:p w14:paraId="7B8461A9" w14:textId="77777777" w:rsidR="00674216" w:rsidRPr="002D77B1" w:rsidRDefault="00674216" w:rsidP="002E4470">
            <w:pPr>
              <w:rPr>
                <w:color w:val="FF0000"/>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85F6" w14:textId="77777777" w:rsidR="00674216" w:rsidRPr="002D77B1" w:rsidRDefault="00674216" w:rsidP="002E4470">
            <w:pPr>
              <w:rPr>
                <w:szCs w:val="24"/>
              </w:rPr>
            </w:pPr>
          </w:p>
        </w:tc>
      </w:tr>
      <w:tr w:rsidR="00674216" w:rsidRPr="002D77B1" w14:paraId="118EEF6B" w14:textId="77777777"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2D66" w14:textId="77777777" w:rsidR="00674216" w:rsidRPr="002D77B1" w:rsidRDefault="00674216" w:rsidP="002E4470">
            <w:pPr>
              <w:rPr>
                <w:szCs w:val="24"/>
              </w:rPr>
            </w:pPr>
            <w:r w:rsidRPr="002D77B1">
              <w:rPr>
                <w:szCs w:val="24"/>
              </w:rPr>
              <w:t>KNJIŽENJE TROŠKOVA PO PUTNOM NALOGU</w:t>
            </w:r>
          </w:p>
          <w:p w14:paraId="366383B0" w14:textId="77777777" w:rsidR="00674216" w:rsidRPr="002D77B1" w:rsidRDefault="00674216" w:rsidP="002E4470">
            <w:pPr>
              <w:rPr>
                <w:szCs w:val="24"/>
              </w:rPr>
            </w:pPr>
          </w:p>
          <w:p w14:paraId="22BFC47E" w14:textId="77777777" w:rsidR="00674216" w:rsidRPr="002D77B1" w:rsidRDefault="00674216" w:rsidP="002E4470">
            <w:pPr>
              <w:rPr>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C92D" w14:textId="77777777" w:rsidR="00674216" w:rsidRPr="002D77B1" w:rsidRDefault="00674216" w:rsidP="002E4470">
            <w:pPr>
              <w:rPr>
                <w:szCs w:val="24"/>
              </w:rPr>
            </w:pPr>
            <w:r w:rsidRPr="002D77B1">
              <w:rPr>
                <w:szCs w:val="24"/>
              </w:rPr>
              <w:t>Knjiženje troškova u Glavnu knjigu</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8E0D" w14:textId="77777777" w:rsidR="00674216" w:rsidRPr="002D77B1" w:rsidRDefault="00674216" w:rsidP="002E4470">
            <w:pPr>
              <w:rPr>
                <w:szCs w:val="24"/>
              </w:rPr>
            </w:pPr>
            <w:r w:rsidRPr="002D77B1">
              <w:rPr>
                <w:szCs w:val="24"/>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663C" w14:textId="77777777" w:rsidR="00674216" w:rsidRPr="002D77B1" w:rsidRDefault="00AA7396" w:rsidP="002E4470">
            <w:pPr>
              <w:rPr>
                <w:szCs w:val="24"/>
              </w:rPr>
            </w:pPr>
            <w:r w:rsidRPr="002D77B1">
              <w:rPr>
                <w:szCs w:val="24"/>
              </w:rPr>
              <w:t>U roku od 8</w:t>
            </w:r>
            <w:r w:rsidR="00674216" w:rsidRPr="002D77B1">
              <w:rPr>
                <w:szCs w:val="24"/>
              </w:rPr>
              <w:t xml:space="preserve"> dana od evidentiranja obračuna putnog naloga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D9A7" w14:textId="77777777" w:rsidR="00674216" w:rsidRPr="002D77B1" w:rsidRDefault="00674216" w:rsidP="002E4470">
            <w:pPr>
              <w:rPr>
                <w:szCs w:val="24"/>
              </w:rPr>
            </w:pPr>
            <w:r w:rsidRPr="002D77B1">
              <w:rPr>
                <w:szCs w:val="24"/>
              </w:rPr>
              <w:t>Putni nalog</w:t>
            </w:r>
          </w:p>
          <w:p w14:paraId="73018493" w14:textId="77777777" w:rsidR="00674216" w:rsidRPr="002D77B1" w:rsidRDefault="00674216" w:rsidP="002E4470">
            <w:pPr>
              <w:rPr>
                <w:szCs w:val="24"/>
              </w:rPr>
            </w:pPr>
            <w:r w:rsidRPr="002D77B1">
              <w:rPr>
                <w:szCs w:val="24"/>
              </w:rPr>
              <w:t>Obračun</w:t>
            </w:r>
          </w:p>
          <w:p w14:paraId="1C48025A" w14:textId="77777777" w:rsidR="00674216" w:rsidRPr="002D77B1" w:rsidRDefault="00674216" w:rsidP="002E4470">
            <w:pPr>
              <w:rPr>
                <w:szCs w:val="24"/>
              </w:rPr>
            </w:pPr>
            <w:r w:rsidRPr="002D77B1">
              <w:rPr>
                <w:szCs w:val="24"/>
              </w:rPr>
              <w:t>temeljnica</w:t>
            </w:r>
          </w:p>
        </w:tc>
      </w:tr>
    </w:tbl>
    <w:p w14:paraId="3383A29B" w14:textId="77777777" w:rsidR="003F61E2" w:rsidRPr="002D77B1" w:rsidRDefault="003F61E2" w:rsidP="002E4470">
      <w:pPr>
        <w:pStyle w:val="Tijeloteksta"/>
        <w:jc w:val="center"/>
        <w:rPr>
          <w:i w:val="0"/>
          <w:sz w:val="24"/>
          <w:szCs w:val="24"/>
        </w:rPr>
      </w:pPr>
    </w:p>
    <w:p w14:paraId="5C01D9C4" w14:textId="77777777" w:rsidR="002E4470" w:rsidRPr="002D77B1" w:rsidRDefault="002E4470" w:rsidP="002E4470">
      <w:pPr>
        <w:pStyle w:val="Tijeloteksta"/>
        <w:jc w:val="center"/>
        <w:rPr>
          <w:i w:val="0"/>
          <w:sz w:val="24"/>
          <w:szCs w:val="24"/>
        </w:rPr>
      </w:pPr>
    </w:p>
    <w:p w14:paraId="4E0C1CA7" w14:textId="77777777" w:rsidR="002E4470" w:rsidRPr="002D77B1" w:rsidRDefault="002E4470" w:rsidP="002E4470">
      <w:pPr>
        <w:pStyle w:val="Tijeloteksta"/>
        <w:jc w:val="center"/>
        <w:rPr>
          <w:i w:val="0"/>
          <w:sz w:val="24"/>
          <w:szCs w:val="24"/>
        </w:rPr>
      </w:pPr>
    </w:p>
    <w:p w14:paraId="41B41473" w14:textId="77777777" w:rsidR="00F67E73" w:rsidRPr="002D77B1" w:rsidRDefault="00F67E73" w:rsidP="002E4470">
      <w:pPr>
        <w:pStyle w:val="Tijeloteksta"/>
        <w:jc w:val="center"/>
        <w:rPr>
          <w:i w:val="0"/>
          <w:sz w:val="24"/>
          <w:szCs w:val="24"/>
        </w:rPr>
      </w:pPr>
      <w:r w:rsidRPr="002D77B1">
        <w:rPr>
          <w:i w:val="0"/>
          <w:sz w:val="24"/>
          <w:szCs w:val="24"/>
        </w:rPr>
        <w:t>Članak 16.</w:t>
      </w:r>
    </w:p>
    <w:p w14:paraId="34815B31" w14:textId="77777777" w:rsidR="00F67E73" w:rsidRPr="002D77B1" w:rsidRDefault="00F67E73" w:rsidP="002E4470">
      <w:pPr>
        <w:ind w:firstLine="708"/>
        <w:jc w:val="both"/>
        <w:rPr>
          <w:szCs w:val="24"/>
        </w:rPr>
      </w:pPr>
      <w:r w:rsidRPr="002D77B1">
        <w:rPr>
          <w:szCs w:val="24"/>
        </w:rPr>
        <w:t xml:space="preserve">Ova Procedura stupa na snagu danom </w:t>
      </w:r>
      <w:r w:rsidR="003F61E2" w:rsidRPr="002D77B1">
        <w:rPr>
          <w:szCs w:val="24"/>
        </w:rPr>
        <w:t>donošenja i objavit će se mrežnoj</w:t>
      </w:r>
      <w:r w:rsidRPr="002D77B1">
        <w:rPr>
          <w:szCs w:val="24"/>
        </w:rPr>
        <w:t xml:space="preserve"> stranici i oglasnoj ploči Škole.</w:t>
      </w:r>
    </w:p>
    <w:p w14:paraId="6194315A" w14:textId="77777777" w:rsidR="00F67E73" w:rsidRPr="002D77B1" w:rsidRDefault="00F67E73" w:rsidP="002E4470">
      <w:pPr>
        <w:rPr>
          <w:szCs w:val="24"/>
        </w:rPr>
      </w:pPr>
    </w:p>
    <w:p w14:paraId="7533FFF1" w14:textId="23408339" w:rsidR="00F67E73" w:rsidRPr="002D77B1" w:rsidRDefault="002D77B1" w:rsidP="002E4470">
      <w:pPr>
        <w:pStyle w:val="Bezproreda"/>
      </w:pPr>
      <w:r w:rsidRPr="002D77B1">
        <w:tab/>
      </w:r>
    </w:p>
    <w:p w14:paraId="35F04EC9" w14:textId="166C96D2" w:rsidR="002D77B1" w:rsidRDefault="002D77B1" w:rsidP="002E4470">
      <w:pPr>
        <w:pStyle w:val="Bezproreda"/>
      </w:pPr>
    </w:p>
    <w:p w14:paraId="5EE2C171" w14:textId="77777777" w:rsidR="002D77B1" w:rsidRPr="002D77B1" w:rsidRDefault="002D77B1" w:rsidP="002E4470">
      <w:pPr>
        <w:pStyle w:val="Bezproreda"/>
      </w:pPr>
    </w:p>
    <w:p w14:paraId="66EEB570" w14:textId="64AE27CF" w:rsidR="00F67E73" w:rsidRPr="002D77B1" w:rsidRDefault="002D77B1" w:rsidP="002E4470">
      <w:pPr>
        <w:pStyle w:val="Bezproreda"/>
      </w:pPr>
      <w:r w:rsidRPr="002D77B1">
        <w:t xml:space="preserve">     </w:t>
      </w:r>
    </w:p>
    <w:p w14:paraId="750EEBEA" w14:textId="5B718BE3" w:rsidR="00F67E73" w:rsidRPr="002D77B1" w:rsidRDefault="002D77B1" w:rsidP="002E4470">
      <w:pPr>
        <w:pStyle w:val="Bezproreda"/>
      </w:pPr>
      <w:r w:rsidRPr="002D77B1">
        <w:lastRenderedPageBreak/>
        <w:t>K</w:t>
      </w:r>
      <w:r w:rsidR="00BB5474" w:rsidRPr="002D77B1">
        <w:t>LASA:602-01/20-01/674</w:t>
      </w:r>
    </w:p>
    <w:p w14:paraId="587D78E7" w14:textId="0D2B8DB6" w:rsidR="00F67E73" w:rsidRPr="002D77B1" w:rsidRDefault="00F67E73" w:rsidP="002E4470">
      <w:pPr>
        <w:pStyle w:val="Bezproreda"/>
      </w:pPr>
      <w:r w:rsidRPr="002D77B1">
        <w:t xml:space="preserve">URBROJ: </w:t>
      </w:r>
      <w:r w:rsidR="00BB5474" w:rsidRPr="002D77B1">
        <w:t>2198-1-30-20</w:t>
      </w:r>
      <w:r w:rsidR="0030027F" w:rsidRPr="002D77B1">
        <w:t>-</w:t>
      </w:r>
      <w:r w:rsidR="00BB5474" w:rsidRPr="002D77B1">
        <w:t>0</w:t>
      </w:r>
      <w:r w:rsidR="00251886" w:rsidRPr="002D77B1">
        <w:t>1</w:t>
      </w:r>
    </w:p>
    <w:p w14:paraId="60940A5C" w14:textId="72DDC1FD" w:rsidR="00251886" w:rsidRPr="002D77B1" w:rsidRDefault="000771C3" w:rsidP="002E4470">
      <w:pPr>
        <w:pStyle w:val="Bezproreda"/>
      </w:pPr>
      <w:r w:rsidRPr="002D77B1">
        <w:t>Obrovac</w:t>
      </w:r>
      <w:r w:rsidR="00BB5474" w:rsidRPr="002D77B1">
        <w:t>, 30.12. 2020</w:t>
      </w:r>
      <w:r w:rsidR="00F67E73" w:rsidRPr="002D77B1">
        <w:t xml:space="preserve">. </w:t>
      </w:r>
      <w:r w:rsidR="002D77B1" w:rsidRPr="002D77B1">
        <w:t>g</w:t>
      </w:r>
      <w:r w:rsidR="00BB5474" w:rsidRPr="002D77B1">
        <w:t>.</w:t>
      </w:r>
    </w:p>
    <w:p w14:paraId="2A5E6076" w14:textId="37C44B70" w:rsidR="002E4470" w:rsidRPr="002D77B1" w:rsidRDefault="002E4470" w:rsidP="002E4470">
      <w:pPr>
        <w:pStyle w:val="Bezproreda"/>
      </w:pPr>
    </w:p>
    <w:p w14:paraId="008EDDA2" w14:textId="77C40AEB" w:rsidR="002D77B1" w:rsidRPr="002D77B1" w:rsidRDefault="002D77B1" w:rsidP="002E4470">
      <w:pPr>
        <w:pStyle w:val="Bezproreda"/>
      </w:pPr>
      <w:r w:rsidRPr="002D77B1">
        <w:tab/>
      </w:r>
      <w:r w:rsidRPr="002D77B1">
        <w:tab/>
      </w:r>
      <w:r w:rsidRPr="002D77B1">
        <w:tab/>
      </w:r>
      <w:r w:rsidRPr="002D77B1">
        <w:tab/>
      </w:r>
      <w:r w:rsidRPr="002D77B1">
        <w:tab/>
      </w:r>
      <w:r w:rsidRPr="002D77B1">
        <w:tab/>
      </w:r>
      <w:r w:rsidRPr="002D77B1">
        <w:tab/>
      </w:r>
      <w:r w:rsidRPr="002D77B1">
        <w:tab/>
        <w:t>Ravnatelj:</w:t>
      </w:r>
    </w:p>
    <w:p w14:paraId="36E3DC46" w14:textId="3B15C5F7" w:rsidR="002D77B1" w:rsidRPr="002D77B1" w:rsidRDefault="002D77B1" w:rsidP="002E4470">
      <w:pPr>
        <w:pStyle w:val="Bezproreda"/>
      </w:pPr>
    </w:p>
    <w:p w14:paraId="4D58735D" w14:textId="3645B92A" w:rsidR="002D77B1" w:rsidRPr="002D77B1" w:rsidRDefault="002D77B1" w:rsidP="002E4470">
      <w:pPr>
        <w:pStyle w:val="Bezproreda"/>
      </w:pPr>
      <w:r w:rsidRPr="002D77B1">
        <w:tab/>
      </w:r>
      <w:r w:rsidRPr="002D77B1">
        <w:tab/>
      </w:r>
      <w:r w:rsidRPr="002D77B1">
        <w:tab/>
      </w:r>
      <w:r w:rsidRPr="002D77B1">
        <w:tab/>
      </w:r>
      <w:r w:rsidRPr="002D77B1">
        <w:tab/>
      </w:r>
      <w:r w:rsidRPr="002D77B1">
        <w:tab/>
      </w:r>
      <w:r w:rsidRPr="002D77B1">
        <w:tab/>
        <w:t xml:space="preserve">       Željko Modrić, prof.</w:t>
      </w:r>
    </w:p>
    <w:p w14:paraId="01A75E12" w14:textId="77777777" w:rsidR="002E4470" w:rsidRPr="002D77B1" w:rsidRDefault="002E4470" w:rsidP="002E4470">
      <w:pPr>
        <w:pStyle w:val="Bezproreda"/>
      </w:pPr>
    </w:p>
    <w:p w14:paraId="0CD08BCB" w14:textId="77777777" w:rsidR="002E4470" w:rsidRPr="002D77B1" w:rsidRDefault="002E4470" w:rsidP="002E4470">
      <w:pPr>
        <w:pStyle w:val="Bezproreda"/>
      </w:pPr>
    </w:p>
    <w:p w14:paraId="378FA784" w14:textId="77777777" w:rsidR="002E4470" w:rsidRPr="002D77B1" w:rsidRDefault="002E4470" w:rsidP="002E4470">
      <w:pPr>
        <w:pStyle w:val="Bezproreda"/>
      </w:pPr>
    </w:p>
    <w:p w14:paraId="1D1A3DD9" w14:textId="77777777" w:rsidR="00F47633" w:rsidRPr="002D77B1" w:rsidRDefault="00F47633" w:rsidP="002E4470">
      <w:pPr>
        <w:pStyle w:val="Bezproreda"/>
      </w:pPr>
    </w:p>
    <w:p w14:paraId="12C3632F" w14:textId="77777777" w:rsidR="00F47633" w:rsidRPr="002D77B1" w:rsidRDefault="00F47633" w:rsidP="002E4470">
      <w:pPr>
        <w:pStyle w:val="Bezproreda"/>
      </w:pPr>
    </w:p>
    <w:p w14:paraId="6CC0C223" w14:textId="77777777" w:rsidR="00F47633" w:rsidRPr="002D77B1" w:rsidRDefault="00F47633" w:rsidP="002E4470">
      <w:pPr>
        <w:pStyle w:val="Bezproreda"/>
      </w:pPr>
    </w:p>
    <w:p w14:paraId="39E49E2B" w14:textId="77777777" w:rsidR="00F47633" w:rsidRPr="002D77B1" w:rsidRDefault="00F47633" w:rsidP="002E4470">
      <w:pPr>
        <w:pStyle w:val="Bezproreda"/>
      </w:pPr>
    </w:p>
    <w:p w14:paraId="1294AF5D" w14:textId="77777777" w:rsidR="00F47633" w:rsidRPr="002D77B1" w:rsidRDefault="00F47633" w:rsidP="002E4470">
      <w:pPr>
        <w:pStyle w:val="Bezproreda"/>
      </w:pPr>
    </w:p>
    <w:p w14:paraId="6D185128" w14:textId="77777777" w:rsidR="00F47633" w:rsidRPr="002D77B1" w:rsidRDefault="00F47633" w:rsidP="002E4470">
      <w:pPr>
        <w:pStyle w:val="Bezproreda"/>
      </w:pPr>
    </w:p>
    <w:p w14:paraId="58EE6B95" w14:textId="77777777" w:rsidR="00F47633" w:rsidRPr="002D77B1" w:rsidRDefault="00F47633" w:rsidP="002E4470">
      <w:pPr>
        <w:pStyle w:val="Bezproreda"/>
      </w:pPr>
    </w:p>
    <w:p w14:paraId="4DA21D4D" w14:textId="77777777" w:rsidR="00F47633" w:rsidRPr="002D77B1" w:rsidRDefault="00F47633" w:rsidP="002E4470">
      <w:pPr>
        <w:pStyle w:val="Bezproreda"/>
      </w:pPr>
    </w:p>
    <w:p w14:paraId="5F4AFB92" w14:textId="77777777" w:rsidR="00F47633" w:rsidRPr="002D77B1" w:rsidRDefault="00F47633" w:rsidP="002E4470">
      <w:pPr>
        <w:pStyle w:val="Bezproreda"/>
      </w:pPr>
    </w:p>
    <w:p w14:paraId="5AA1FFC1" w14:textId="77777777" w:rsidR="00F47633" w:rsidRPr="002D77B1" w:rsidRDefault="00F47633" w:rsidP="002E4470">
      <w:pPr>
        <w:pStyle w:val="Bezproreda"/>
      </w:pPr>
    </w:p>
    <w:p w14:paraId="13DD88A6" w14:textId="77777777" w:rsidR="00F47633" w:rsidRPr="002D77B1" w:rsidRDefault="00F47633" w:rsidP="002E4470">
      <w:pPr>
        <w:pStyle w:val="Bezproreda"/>
      </w:pPr>
    </w:p>
    <w:p w14:paraId="34D0139C" w14:textId="77777777" w:rsidR="00F47633" w:rsidRPr="002D77B1" w:rsidRDefault="00F47633" w:rsidP="002E4470">
      <w:pPr>
        <w:pStyle w:val="Bezproreda"/>
      </w:pPr>
    </w:p>
    <w:p w14:paraId="2D8D1034" w14:textId="77777777" w:rsidR="00F47633" w:rsidRPr="002D77B1" w:rsidRDefault="00F47633" w:rsidP="002E4470">
      <w:pPr>
        <w:pStyle w:val="Bezproreda"/>
      </w:pPr>
    </w:p>
    <w:p w14:paraId="17B36E24" w14:textId="77777777" w:rsidR="00F47633" w:rsidRPr="002D77B1" w:rsidRDefault="00F47633" w:rsidP="002E4470">
      <w:pPr>
        <w:pStyle w:val="Bezproreda"/>
      </w:pPr>
    </w:p>
    <w:p w14:paraId="599506FC" w14:textId="77777777" w:rsidR="00F47633" w:rsidRPr="002D77B1" w:rsidRDefault="00F47633" w:rsidP="002E4470">
      <w:pPr>
        <w:pStyle w:val="Bezproreda"/>
      </w:pPr>
    </w:p>
    <w:p w14:paraId="4539DC52" w14:textId="77777777" w:rsidR="00F47633" w:rsidRPr="002D77B1" w:rsidRDefault="00F47633" w:rsidP="002E4470">
      <w:pPr>
        <w:pStyle w:val="Bezproreda"/>
      </w:pPr>
    </w:p>
    <w:p w14:paraId="57C60968" w14:textId="77777777" w:rsidR="00F47633" w:rsidRPr="002D77B1" w:rsidRDefault="00F47633" w:rsidP="002E4470">
      <w:pPr>
        <w:pStyle w:val="Bezproreda"/>
      </w:pPr>
    </w:p>
    <w:p w14:paraId="6363CFE4" w14:textId="77777777" w:rsidR="00F47633" w:rsidRPr="002D77B1" w:rsidRDefault="00F47633" w:rsidP="002E4470">
      <w:pPr>
        <w:pStyle w:val="Bezproreda"/>
      </w:pPr>
    </w:p>
    <w:p w14:paraId="072B5A5D" w14:textId="77777777" w:rsidR="00F47633" w:rsidRPr="002D77B1" w:rsidRDefault="00F47633" w:rsidP="002E4470">
      <w:pPr>
        <w:pStyle w:val="Bezproreda"/>
      </w:pPr>
    </w:p>
    <w:p w14:paraId="253650EB" w14:textId="77777777" w:rsidR="00F47633" w:rsidRPr="002D77B1" w:rsidRDefault="00F47633" w:rsidP="002E4470">
      <w:pPr>
        <w:pStyle w:val="Bezproreda"/>
      </w:pPr>
    </w:p>
    <w:p w14:paraId="2FCB0484" w14:textId="77777777" w:rsidR="00F47633" w:rsidRPr="002D77B1" w:rsidRDefault="00F47633" w:rsidP="002E4470">
      <w:pPr>
        <w:pStyle w:val="Bezproreda"/>
      </w:pPr>
    </w:p>
    <w:p w14:paraId="1A78F7D3" w14:textId="77777777" w:rsidR="00F47633" w:rsidRPr="002D77B1" w:rsidRDefault="00F47633" w:rsidP="002E4470">
      <w:pPr>
        <w:pStyle w:val="Bezproreda"/>
      </w:pPr>
    </w:p>
    <w:p w14:paraId="2DC81226" w14:textId="77777777" w:rsidR="00F47633" w:rsidRPr="002D77B1" w:rsidRDefault="00F47633" w:rsidP="002E4470">
      <w:pPr>
        <w:pStyle w:val="Bezproreda"/>
      </w:pPr>
    </w:p>
    <w:p w14:paraId="6F6D13FE" w14:textId="77777777" w:rsidR="00F47633" w:rsidRPr="002D77B1" w:rsidRDefault="00F47633" w:rsidP="002E4470">
      <w:pPr>
        <w:pStyle w:val="Bezproreda"/>
      </w:pPr>
    </w:p>
    <w:p w14:paraId="46A4EF75" w14:textId="77777777" w:rsidR="00F47633" w:rsidRPr="002D77B1" w:rsidRDefault="00F47633" w:rsidP="002E4470">
      <w:pPr>
        <w:pStyle w:val="Bezproreda"/>
      </w:pPr>
    </w:p>
    <w:p w14:paraId="408342D5" w14:textId="77777777" w:rsidR="00F47633" w:rsidRPr="002D77B1" w:rsidRDefault="00F47633" w:rsidP="002E4470">
      <w:pPr>
        <w:pStyle w:val="Bezproreda"/>
      </w:pPr>
    </w:p>
    <w:p w14:paraId="06A7AB5E" w14:textId="77777777" w:rsidR="00F47633" w:rsidRPr="002D77B1" w:rsidRDefault="00F47633" w:rsidP="002E4470">
      <w:pPr>
        <w:pStyle w:val="Bezproreda"/>
      </w:pPr>
    </w:p>
    <w:p w14:paraId="6965DB49" w14:textId="77777777" w:rsidR="00F47633" w:rsidRPr="002D77B1" w:rsidRDefault="00F47633" w:rsidP="002E4470">
      <w:pPr>
        <w:pStyle w:val="Bezproreda"/>
      </w:pPr>
    </w:p>
    <w:p w14:paraId="039A6AD2" w14:textId="77777777" w:rsidR="00F47633" w:rsidRPr="002D77B1" w:rsidRDefault="00F47633" w:rsidP="002E4470">
      <w:pPr>
        <w:pStyle w:val="Bezproreda"/>
      </w:pPr>
    </w:p>
    <w:p w14:paraId="5600B1F6" w14:textId="77777777" w:rsidR="00F47633" w:rsidRPr="002D77B1" w:rsidRDefault="00F47633" w:rsidP="002E4470">
      <w:pPr>
        <w:pStyle w:val="Bezproreda"/>
      </w:pPr>
    </w:p>
    <w:p w14:paraId="73B802A1" w14:textId="77777777" w:rsidR="00F47633" w:rsidRPr="002D77B1" w:rsidRDefault="00F47633" w:rsidP="002E4470">
      <w:pPr>
        <w:pStyle w:val="Bezproreda"/>
      </w:pPr>
    </w:p>
    <w:p w14:paraId="7549D9A3" w14:textId="77777777" w:rsidR="00F47633" w:rsidRPr="002D77B1" w:rsidRDefault="00F47633" w:rsidP="002E4470">
      <w:pPr>
        <w:pStyle w:val="Bezproreda"/>
      </w:pPr>
    </w:p>
    <w:p w14:paraId="2D2F4BDC" w14:textId="77777777" w:rsidR="00F47633" w:rsidRPr="002D77B1" w:rsidRDefault="00F47633" w:rsidP="002E4470">
      <w:pPr>
        <w:pStyle w:val="Bezproreda"/>
      </w:pPr>
    </w:p>
    <w:p w14:paraId="0A7E0454" w14:textId="77777777" w:rsidR="00F47633" w:rsidRPr="002D77B1" w:rsidRDefault="00F47633" w:rsidP="002E4470">
      <w:pPr>
        <w:pStyle w:val="Bezproreda"/>
      </w:pPr>
    </w:p>
    <w:p w14:paraId="1F78AFFB" w14:textId="77777777" w:rsidR="002E4470" w:rsidRPr="002D77B1" w:rsidRDefault="002E4470" w:rsidP="002E4470">
      <w:pPr>
        <w:pStyle w:val="Bezproreda"/>
      </w:pPr>
    </w:p>
    <w:p w14:paraId="74040320" w14:textId="77777777" w:rsidR="00BD3C37" w:rsidRPr="002D77B1" w:rsidRDefault="00BD3C37" w:rsidP="002E4470">
      <w:pPr>
        <w:pStyle w:val="Bezproreda"/>
      </w:pPr>
      <w:r w:rsidRPr="002D77B1">
        <w:t>PRILOZI</w:t>
      </w:r>
    </w:p>
    <w:p w14:paraId="58F8E5C0" w14:textId="77777777" w:rsidR="00BD3C37" w:rsidRPr="002D77B1" w:rsidRDefault="00BD3C37" w:rsidP="002E4470">
      <w:pPr>
        <w:pStyle w:val="Naslov1"/>
        <w:tabs>
          <w:tab w:val="left" w:pos="968"/>
        </w:tabs>
        <w:spacing w:before="170"/>
        <w:rPr>
          <w:sz w:val="24"/>
          <w:szCs w:val="24"/>
        </w:rPr>
      </w:pPr>
      <w:r w:rsidRPr="002D77B1">
        <w:rPr>
          <w:sz w:val="24"/>
          <w:szCs w:val="24"/>
        </w:rPr>
        <w:t>1.Zahtjev za otvaranje putnog naloga</w:t>
      </w:r>
    </w:p>
    <w:p w14:paraId="5F92CBCB" w14:textId="77777777" w:rsidR="002E4470" w:rsidRPr="002D77B1" w:rsidRDefault="00BD3C37" w:rsidP="00F47633">
      <w:pPr>
        <w:ind w:right="167"/>
        <w:rPr>
          <w:szCs w:val="24"/>
        </w:rPr>
      </w:pPr>
      <w:r w:rsidRPr="002D77B1">
        <w:rPr>
          <w:b/>
          <w:szCs w:val="24"/>
        </w:rPr>
        <w:t>2</w:t>
      </w:r>
      <w:r w:rsidRPr="002D77B1">
        <w:rPr>
          <w:szCs w:val="24"/>
        </w:rPr>
        <w:t>.</w:t>
      </w:r>
      <w:r w:rsidRPr="002D77B1">
        <w:rPr>
          <w:b/>
          <w:szCs w:val="24"/>
        </w:rPr>
        <w:t xml:space="preserve"> Izjava o p</w:t>
      </w:r>
      <w:r w:rsidR="00D634E2" w:rsidRPr="002D77B1">
        <w:rPr>
          <w:b/>
          <w:szCs w:val="24"/>
        </w:rPr>
        <w:t>ristanku na isplatu akontacije i</w:t>
      </w:r>
      <w:r w:rsidRPr="002D77B1">
        <w:rPr>
          <w:b/>
          <w:szCs w:val="24"/>
        </w:rPr>
        <w:t xml:space="preserve"> razlike po</w:t>
      </w:r>
      <w:r w:rsidR="00E37E1B" w:rsidRPr="002D77B1">
        <w:rPr>
          <w:b/>
          <w:szCs w:val="24"/>
        </w:rPr>
        <w:t xml:space="preserve"> obračunu za službeno putovanje</w:t>
      </w:r>
      <w:r w:rsidRPr="002D77B1">
        <w:rPr>
          <w:b/>
          <w:szCs w:val="24"/>
        </w:rPr>
        <w:t xml:space="preserve"> u inozemstvo u kunama</w:t>
      </w:r>
    </w:p>
    <w:p w14:paraId="1DA10ACE" w14:textId="77777777" w:rsidR="00BD3C37" w:rsidRPr="002D77B1" w:rsidRDefault="008F4DB3" w:rsidP="002E4470">
      <w:pPr>
        <w:pStyle w:val="Naslov1"/>
        <w:tabs>
          <w:tab w:val="left" w:pos="968"/>
        </w:tabs>
        <w:spacing w:before="170"/>
        <w:jc w:val="right"/>
        <w:rPr>
          <w:sz w:val="24"/>
          <w:szCs w:val="24"/>
        </w:rPr>
      </w:pPr>
      <w:r w:rsidRPr="002D77B1">
        <w:rPr>
          <w:sz w:val="24"/>
          <w:szCs w:val="24"/>
        </w:rPr>
        <w:lastRenderedPageBreak/>
        <w:t>P</w:t>
      </w:r>
      <w:r w:rsidR="00BD3C37" w:rsidRPr="002D77B1">
        <w:rPr>
          <w:sz w:val="24"/>
          <w:szCs w:val="24"/>
        </w:rPr>
        <w:t>rilog 1</w:t>
      </w:r>
    </w:p>
    <w:p w14:paraId="4628556E" w14:textId="77777777" w:rsidR="00BD3C37" w:rsidRPr="002D77B1" w:rsidRDefault="00BD3C37" w:rsidP="002E4470">
      <w:pPr>
        <w:pStyle w:val="Naslov1"/>
        <w:tabs>
          <w:tab w:val="left" w:pos="968"/>
        </w:tabs>
        <w:spacing w:before="170"/>
        <w:jc w:val="center"/>
        <w:rPr>
          <w:sz w:val="24"/>
          <w:szCs w:val="24"/>
        </w:rPr>
      </w:pPr>
      <w:r w:rsidRPr="002D77B1">
        <w:rPr>
          <w:sz w:val="24"/>
          <w:szCs w:val="24"/>
        </w:rPr>
        <w:t>ZAHTJEV ZA OTVARANJE PUTNOG NALOGA</w:t>
      </w:r>
    </w:p>
    <w:p w14:paraId="14623993" w14:textId="77777777" w:rsidR="00BD3C37" w:rsidRPr="002D77B1" w:rsidRDefault="00BD3C37" w:rsidP="002E4470">
      <w:pPr>
        <w:pStyle w:val="Naslov1"/>
        <w:tabs>
          <w:tab w:val="left" w:pos="968"/>
        </w:tabs>
        <w:spacing w:before="170"/>
        <w:rPr>
          <w:sz w:val="24"/>
          <w:szCs w:val="24"/>
        </w:rPr>
      </w:pPr>
    </w:p>
    <w:p w14:paraId="1747835D" w14:textId="77777777" w:rsidR="00BD3C37" w:rsidRPr="002D77B1" w:rsidRDefault="00BD3C37" w:rsidP="002E4470">
      <w:pPr>
        <w:pStyle w:val="Naslov1"/>
        <w:tabs>
          <w:tab w:val="left" w:pos="968"/>
        </w:tabs>
        <w:spacing w:before="170"/>
        <w:rPr>
          <w:sz w:val="24"/>
          <w:szCs w:val="24"/>
        </w:rPr>
      </w:pPr>
      <w:r w:rsidRPr="002D77B1">
        <w:rPr>
          <w:sz w:val="24"/>
          <w:szCs w:val="24"/>
        </w:rPr>
        <w:t>PODNOSITELJ:</w:t>
      </w:r>
    </w:p>
    <w:p w14:paraId="2D873AC9" w14:textId="77777777" w:rsidR="00BD3C37" w:rsidRPr="002D77B1" w:rsidRDefault="00BD3C37" w:rsidP="002E4470">
      <w:pPr>
        <w:pStyle w:val="Naslov1"/>
        <w:tabs>
          <w:tab w:val="left" w:pos="968"/>
        </w:tabs>
        <w:spacing w:before="170"/>
        <w:rPr>
          <w:sz w:val="24"/>
          <w:szCs w:val="24"/>
        </w:rPr>
      </w:pPr>
      <w:r w:rsidRPr="002D77B1">
        <w:rPr>
          <w:sz w:val="24"/>
          <w:szCs w:val="24"/>
        </w:rPr>
        <w:t>IME I PREZIME:_</w:t>
      </w:r>
      <w:r w:rsidRPr="002D77B1">
        <w:rPr>
          <w:sz w:val="24"/>
          <w:szCs w:val="24"/>
          <w:u w:val="single"/>
        </w:rPr>
        <w:t>____________________________________</w:t>
      </w:r>
    </w:p>
    <w:p w14:paraId="37E70D1B" w14:textId="77777777" w:rsidR="00BD3C37" w:rsidRPr="002D77B1" w:rsidRDefault="00BD3C37" w:rsidP="002E4470">
      <w:pPr>
        <w:pStyle w:val="Naslov1"/>
        <w:tabs>
          <w:tab w:val="left" w:pos="968"/>
        </w:tabs>
        <w:spacing w:before="170"/>
        <w:rPr>
          <w:sz w:val="24"/>
          <w:szCs w:val="24"/>
        </w:rPr>
      </w:pPr>
      <w:r w:rsidRPr="002D77B1">
        <w:rPr>
          <w:sz w:val="24"/>
          <w:szCs w:val="24"/>
        </w:rPr>
        <w:t>RADNO MJESTO:</w:t>
      </w:r>
      <w:r w:rsidRPr="002D77B1">
        <w:rPr>
          <w:sz w:val="24"/>
          <w:szCs w:val="24"/>
          <w:u w:val="single"/>
        </w:rPr>
        <w:t>____________________________________</w:t>
      </w:r>
    </w:p>
    <w:p w14:paraId="35EEA7B7" w14:textId="77777777" w:rsidR="00BD3C37" w:rsidRPr="002D77B1" w:rsidRDefault="00BD3C37" w:rsidP="002E4470">
      <w:pPr>
        <w:pStyle w:val="Naslov1"/>
        <w:tabs>
          <w:tab w:val="left" w:pos="968"/>
        </w:tabs>
        <w:spacing w:before="170"/>
        <w:rPr>
          <w:sz w:val="24"/>
          <w:szCs w:val="24"/>
        </w:rPr>
      </w:pPr>
      <w:r w:rsidRPr="002D77B1">
        <w:rPr>
          <w:sz w:val="24"/>
          <w:szCs w:val="24"/>
        </w:rPr>
        <w:t>KONTAKT:</w:t>
      </w:r>
      <w:r w:rsidRPr="002D77B1">
        <w:rPr>
          <w:sz w:val="24"/>
          <w:szCs w:val="24"/>
          <w:u w:val="single"/>
        </w:rPr>
        <w:t>__________________________________________</w:t>
      </w:r>
    </w:p>
    <w:p w14:paraId="1FA4E855" w14:textId="77777777" w:rsidR="00BD3C37" w:rsidRPr="002D77B1" w:rsidRDefault="00BD3C37" w:rsidP="002E4470">
      <w:pPr>
        <w:pStyle w:val="Naslov1"/>
        <w:tabs>
          <w:tab w:val="left" w:pos="968"/>
        </w:tabs>
        <w:spacing w:before="170"/>
        <w:rPr>
          <w:sz w:val="24"/>
          <w:szCs w:val="24"/>
        </w:rPr>
      </w:pPr>
    </w:p>
    <w:p w14:paraId="1471B7FC" w14:textId="77777777" w:rsidR="00BD3C37" w:rsidRPr="002D77B1" w:rsidRDefault="00BD3C37" w:rsidP="002E4470">
      <w:pPr>
        <w:pStyle w:val="Naslov1"/>
        <w:tabs>
          <w:tab w:val="left" w:pos="968"/>
        </w:tabs>
        <w:spacing w:before="170"/>
        <w:rPr>
          <w:sz w:val="24"/>
          <w:szCs w:val="24"/>
        </w:rPr>
      </w:pPr>
      <w:r w:rsidRPr="002D77B1">
        <w:rPr>
          <w:sz w:val="24"/>
          <w:szCs w:val="24"/>
        </w:rPr>
        <w:t>PLAN PUTOVANJA:</w:t>
      </w:r>
    </w:p>
    <w:p w14:paraId="69ABED60" w14:textId="77777777" w:rsidR="00BD3C37" w:rsidRPr="002D77B1" w:rsidRDefault="00BD3C37" w:rsidP="002E4470">
      <w:pPr>
        <w:pStyle w:val="Naslov1"/>
        <w:tabs>
          <w:tab w:val="left" w:pos="968"/>
        </w:tabs>
        <w:spacing w:before="170"/>
        <w:rPr>
          <w:sz w:val="24"/>
          <w:szCs w:val="24"/>
        </w:rPr>
      </w:pPr>
      <w:r w:rsidRPr="002D77B1">
        <w:rPr>
          <w:sz w:val="24"/>
          <w:szCs w:val="24"/>
        </w:rPr>
        <w:t>DATUM POLASKA NA SLUŽBENI PUTOVANJE:</w:t>
      </w:r>
      <w:r w:rsidRPr="002D77B1">
        <w:rPr>
          <w:sz w:val="24"/>
          <w:szCs w:val="24"/>
          <w:u w:val="single"/>
        </w:rPr>
        <w:t>_______________</w:t>
      </w:r>
    </w:p>
    <w:p w14:paraId="03BE69E0" w14:textId="77777777" w:rsidR="00BD3C37" w:rsidRPr="002D77B1" w:rsidRDefault="00BD3C37" w:rsidP="002E4470">
      <w:pPr>
        <w:pStyle w:val="Naslov1"/>
        <w:tabs>
          <w:tab w:val="left" w:pos="968"/>
        </w:tabs>
        <w:spacing w:before="170"/>
        <w:rPr>
          <w:sz w:val="24"/>
          <w:szCs w:val="24"/>
        </w:rPr>
      </w:pPr>
      <w:r w:rsidRPr="002D77B1">
        <w:rPr>
          <w:sz w:val="24"/>
          <w:szCs w:val="24"/>
        </w:rPr>
        <w:t>MJESTO SLUŽBENOG PUTOVANJA:</w:t>
      </w:r>
      <w:r w:rsidRPr="002D77B1">
        <w:rPr>
          <w:sz w:val="24"/>
          <w:szCs w:val="24"/>
          <w:u w:val="single"/>
        </w:rPr>
        <w:t>_________________________</w:t>
      </w:r>
    </w:p>
    <w:p w14:paraId="3AF05C5D" w14:textId="77777777" w:rsidR="00BD3C37" w:rsidRPr="002D77B1" w:rsidRDefault="00BD3C37" w:rsidP="002E4470">
      <w:pPr>
        <w:pStyle w:val="Naslov1"/>
        <w:tabs>
          <w:tab w:val="left" w:pos="968"/>
        </w:tabs>
        <w:spacing w:before="170"/>
        <w:rPr>
          <w:sz w:val="24"/>
          <w:szCs w:val="24"/>
        </w:rPr>
      </w:pPr>
      <w:r w:rsidRPr="002D77B1">
        <w:rPr>
          <w:sz w:val="24"/>
          <w:szCs w:val="24"/>
        </w:rPr>
        <w:t>TRAJANJE SLUŽBENOG PUTOVANJA:</w:t>
      </w:r>
      <w:r w:rsidRPr="002D77B1">
        <w:rPr>
          <w:sz w:val="24"/>
          <w:szCs w:val="24"/>
          <w:u w:val="single"/>
        </w:rPr>
        <w:t>_______________________</w:t>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r w:rsidRPr="002D77B1">
        <w:rPr>
          <w:sz w:val="24"/>
          <w:szCs w:val="24"/>
        </w:rPr>
        <w:tab/>
      </w:r>
    </w:p>
    <w:p w14:paraId="32143926" w14:textId="77777777" w:rsidR="00BD3C37" w:rsidRPr="002D77B1" w:rsidRDefault="00BD3C37" w:rsidP="002E4470">
      <w:pPr>
        <w:pStyle w:val="Naslov1"/>
        <w:tabs>
          <w:tab w:val="left" w:pos="968"/>
        </w:tabs>
        <w:spacing w:before="170"/>
        <w:rPr>
          <w:sz w:val="24"/>
          <w:szCs w:val="24"/>
        </w:rPr>
      </w:pPr>
      <w:r w:rsidRPr="002D77B1">
        <w:rPr>
          <w:sz w:val="24"/>
          <w:szCs w:val="24"/>
        </w:rPr>
        <w:t>SVRHA PUTOVANJA:</w:t>
      </w:r>
      <w:r w:rsidRPr="002D77B1">
        <w:rPr>
          <w:sz w:val="24"/>
          <w:szCs w:val="24"/>
          <w:u w:val="single"/>
        </w:rPr>
        <w:t>_______________________________________</w:t>
      </w:r>
    </w:p>
    <w:p w14:paraId="4CE126B8" w14:textId="77777777" w:rsidR="00BD3C37" w:rsidRPr="002D77B1" w:rsidRDefault="00BD3C37" w:rsidP="002E4470">
      <w:pPr>
        <w:pStyle w:val="Naslov1"/>
        <w:tabs>
          <w:tab w:val="left" w:pos="968"/>
        </w:tabs>
        <w:spacing w:before="170"/>
        <w:rPr>
          <w:sz w:val="24"/>
          <w:szCs w:val="24"/>
        </w:rPr>
      </w:pPr>
    </w:p>
    <w:p w14:paraId="7497385B" w14:textId="77777777" w:rsidR="00BD3C37" w:rsidRPr="002D77B1" w:rsidRDefault="00BD3C37" w:rsidP="002E4470">
      <w:pPr>
        <w:pStyle w:val="Naslov1"/>
        <w:tabs>
          <w:tab w:val="left" w:pos="968"/>
        </w:tabs>
        <w:spacing w:before="170"/>
        <w:rPr>
          <w:sz w:val="24"/>
          <w:szCs w:val="24"/>
        </w:rPr>
      </w:pPr>
    </w:p>
    <w:p w14:paraId="685A0141" w14:textId="77777777" w:rsidR="00BD3C37" w:rsidRPr="002D77B1" w:rsidRDefault="00BD3C37" w:rsidP="002E4470">
      <w:pPr>
        <w:pStyle w:val="Naslov1"/>
        <w:tabs>
          <w:tab w:val="left" w:pos="968"/>
        </w:tabs>
        <w:spacing w:before="170"/>
        <w:rPr>
          <w:sz w:val="24"/>
          <w:szCs w:val="24"/>
        </w:rPr>
      </w:pPr>
    </w:p>
    <w:p w14:paraId="6EFC429A" w14:textId="1982D5C3" w:rsidR="00BD3C37" w:rsidRPr="002D77B1" w:rsidRDefault="009243A1" w:rsidP="002E4470">
      <w:pPr>
        <w:pStyle w:val="Naslov1"/>
        <w:tabs>
          <w:tab w:val="left" w:pos="968"/>
        </w:tabs>
        <w:spacing w:before="170"/>
        <w:rPr>
          <w:sz w:val="24"/>
          <w:szCs w:val="24"/>
          <w:u w:val="single"/>
        </w:rPr>
      </w:pPr>
      <w:r>
        <w:rPr>
          <w:sz w:val="24"/>
          <w:szCs w:val="24"/>
        </w:rPr>
        <w:t>________________________</w:t>
      </w:r>
      <w:r w:rsidR="00BD3C37" w:rsidRPr="002D77B1">
        <w:rPr>
          <w:sz w:val="24"/>
          <w:szCs w:val="24"/>
        </w:rPr>
        <w:tab/>
      </w:r>
      <w:r>
        <w:rPr>
          <w:sz w:val="24"/>
          <w:szCs w:val="24"/>
        </w:rPr>
        <w:tab/>
      </w:r>
      <w:r>
        <w:rPr>
          <w:sz w:val="24"/>
          <w:szCs w:val="24"/>
        </w:rPr>
        <w:tab/>
      </w:r>
      <w:r>
        <w:rPr>
          <w:sz w:val="24"/>
          <w:szCs w:val="24"/>
        </w:rPr>
        <w:tab/>
        <w:t>_________________________</w:t>
      </w:r>
      <w:bookmarkStart w:id="0" w:name="_GoBack"/>
      <w:bookmarkEnd w:id="0"/>
      <w:r w:rsidR="00BD3C37" w:rsidRPr="002D77B1">
        <w:rPr>
          <w:sz w:val="24"/>
          <w:szCs w:val="24"/>
        </w:rPr>
        <w:tab/>
      </w:r>
      <w:r w:rsidR="00BD3C37" w:rsidRPr="002D77B1">
        <w:rPr>
          <w:sz w:val="24"/>
          <w:szCs w:val="24"/>
        </w:rPr>
        <w:tab/>
      </w:r>
      <w:r w:rsidR="00BD3C37" w:rsidRPr="002D77B1">
        <w:rPr>
          <w:sz w:val="24"/>
          <w:szCs w:val="24"/>
        </w:rPr>
        <w:tab/>
      </w:r>
      <w:r w:rsidR="002D77B1">
        <w:rPr>
          <w:sz w:val="24"/>
          <w:szCs w:val="24"/>
        </w:rPr>
        <w:tab/>
      </w:r>
      <w:r w:rsidR="002D77B1">
        <w:rPr>
          <w:sz w:val="24"/>
          <w:szCs w:val="24"/>
        </w:rPr>
        <w:tab/>
      </w:r>
      <w:r w:rsidR="002D77B1">
        <w:rPr>
          <w:sz w:val="24"/>
          <w:szCs w:val="24"/>
        </w:rPr>
        <w:tab/>
      </w:r>
      <w:r>
        <w:rPr>
          <w:sz w:val="24"/>
          <w:szCs w:val="24"/>
        </w:rPr>
        <w:tab/>
      </w:r>
      <w:r>
        <w:rPr>
          <w:sz w:val="24"/>
          <w:szCs w:val="24"/>
        </w:rPr>
        <w:tab/>
      </w:r>
      <w:r>
        <w:rPr>
          <w:sz w:val="24"/>
          <w:szCs w:val="24"/>
        </w:rPr>
        <w:tab/>
      </w:r>
      <w:r>
        <w:rPr>
          <w:sz w:val="24"/>
          <w:szCs w:val="24"/>
        </w:rPr>
        <w:tab/>
      </w:r>
    </w:p>
    <w:p w14:paraId="5E93F605" w14:textId="08EF319E" w:rsidR="00BD3C37" w:rsidRPr="002D77B1" w:rsidRDefault="00C0790F" w:rsidP="002E4470">
      <w:pPr>
        <w:pStyle w:val="Naslov1"/>
        <w:tabs>
          <w:tab w:val="left" w:pos="968"/>
        </w:tabs>
        <w:spacing w:before="170"/>
        <w:rPr>
          <w:i/>
          <w:sz w:val="24"/>
          <w:szCs w:val="24"/>
        </w:rPr>
      </w:pPr>
      <w:r w:rsidRPr="002D77B1">
        <w:rPr>
          <w:i/>
          <w:sz w:val="24"/>
          <w:szCs w:val="24"/>
        </w:rPr>
        <w:t>d</w:t>
      </w:r>
      <w:r w:rsidR="00BD3C37" w:rsidRPr="002D77B1">
        <w:rPr>
          <w:i/>
          <w:sz w:val="24"/>
          <w:szCs w:val="24"/>
        </w:rPr>
        <w:t>atum,</w:t>
      </w:r>
      <w:r w:rsidRPr="002D77B1">
        <w:rPr>
          <w:i/>
          <w:sz w:val="24"/>
          <w:szCs w:val="24"/>
        </w:rPr>
        <w:t xml:space="preserve"> </w:t>
      </w:r>
      <w:r w:rsidR="00BD3C37" w:rsidRPr="002D77B1">
        <w:rPr>
          <w:i/>
          <w:sz w:val="24"/>
          <w:szCs w:val="24"/>
        </w:rPr>
        <w:t>potpis pod</w:t>
      </w:r>
      <w:r w:rsidR="00E37E1B" w:rsidRPr="002D77B1">
        <w:rPr>
          <w:i/>
          <w:sz w:val="24"/>
          <w:szCs w:val="24"/>
        </w:rPr>
        <w:t>nositelja</w:t>
      </w:r>
      <w:r w:rsidR="00E37E1B" w:rsidRPr="002D77B1">
        <w:rPr>
          <w:i/>
          <w:sz w:val="24"/>
          <w:szCs w:val="24"/>
        </w:rPr>
        <w:tab/>
      </w:r>
      <w:r w:rsidR="00E37E1B" w:rsidRPr="002D77B1">
        <w:rPr>
          <w:i/>
          <w:sz w:val="24"/>
          <w:szCs w:val="24"/>
        </w:rPr>
        <w:tab/>
      </w:r>
      <w:r w:rsidR="00E37E1B" w:rsidRPr="002D77B1">
        <w:rPr>
          <w:i/>
          <w:sz w:val="24"/>
          <w:szCs w:val="24"/>
        </w:rPr>
        <w:tab/>
      </w:r>
      <w:r w:rsidR="00E37E1B" w:rsidRPr="002D77B1">
        <w:rPr>
          <w:i/>
          <w:sz w:val="24"/>
          <w:szCs w:val="24"/>
        </w:rPr>
        <w:tab/>
      </w:r>
      <w:r w:rsidR="009243A1">
        <w:rPr>
          <w:i/>
          <w:sz w:val="24"/>
          <w:szCs w:val="24"/>
        </w:rPr>
        <w:t xml:space="preserve">               </w:t>
      </w:r>
      <w:r w:rsidRPr="002D77B1">
        <w:rPr>
          <w:i/>
          <w:sz w:val="24"/>
          <w:szCs w:val="24"/>
        </w:rPr>
        <w:t>d</w:t>
      </w:r>
      <w:r w:rsidR="00BD3C37" w:rsidRPr="002D77B1">
        <w:rPr>
          <w:i/>
          <w:sz w:val="24"/>
          <w:szCs w:val="24"/>
        </w:rPr>
        <w:t>atum,</w:t>
      </w:r>
      <w:r w:rsidRPr="002D77B1">
        <w:rPr>
          <w:i/>
          <w:sz w:val="24"/>
          <w:szCs w:val="24"/>
        </w:rPr>
        <w:t xml:space="preserve"> </w:t>
      </w:r>
      <w:r w:rsidR="00BD3C37" w:rsidRPr="002D77B1">
        <w:rPr>
          <w:i/>
          <w:sz w:val="24"/>
          <w:szCs w:val="24"/>
        </w:rPr>
        <w:t>potpis ravnatelja</w:t>
      </w:r>
    </w:p>
    <w:p w14:paraId="6D520331" w14:textId="77777777" w:rsidR="00BD3C37" w:rsidRPr="002D77B1" w:rsidRDefault="00BD3C37" w:rsidP="002E4470">
      <w:pPr>
        <w:pStyle w:val="Naslov1"/>
        <w:tabs>
          <w:tab w:val="left" w:pos="968"/>
        </w:tabs>
        <w:spacing w:before="170"/>
        <w:rPr>
          <w:sz w:val="24"/>
          <w:szCs w:val="24"/>
        </w:rPr>
      </w:pPr>
    </w:p>
    <w:p w14:paraId="7E5165C9" w14:textId="77777777" w:rsidR="00BD3C37" w:rsidRPr="002D77B1" w:rsidRDefault="00BD3C37" w:rsidP="002E4470">
      <w:pPr>
        <w:pStyle w:val="Naslov1"/>
        <w:tabs>
          <w:tab w:val="left" w:pos="968"/>
        </w:tabs>
        <w:spacing w:before="170"/>
        <w:rPr>
          <w:sz w:val="24"/>
          <w:szCs w:val="24"/>
        </w:rPr>
      </w:pPr>
    </w:p>
    <w:p w14:paraId="13BABAF2" w14:textId="5269443F" w:rsidR="002E4470" w:rsidRDefault="002E4470" w:rsidP="002E4470">
      <w:pPr>
        <w:pStyle w:val="Naslov1"/>
        <w:spacing w:before="57"/>
        <w:ind w:right="982"/>
        <w:jc w:val="right"/>
        <w:rPr>
          <w:sz w:val="24"/>
          <w:szCs w:val="24"/>
        </w:rPr>
      </w:pPr>
    </w:p>
    <w:p w14:paraId="2B6C1774" w14:textId="1F29541F" w:rsidR="009243A1" w:rsidRDefault="009243A1" w:rsidP="002E4470">
      <w:pPr>
        <w:pStyle w:val="Naslov1"/>
        <w:spacing w:before="57"/>
        <w:ind w:right="982"/>
        <w:jc w:val="right"/>
        <w:rPr>
          <w:sz w:val="24"/>
          <w:szCs w:val="24"/>
        </w:rPr>
      </w:pPr>
    </w:p>
    <w:p w14:paraId="0F8CF5FE" w14:textId="0C93D1DA" w:rsidR="009243A1" w:rsidRDefault="009243A1" w:rsidP="002E4470">
      <w:pPr>
        <w:pStyle w:val="Naslov1"/>
        <w:spacing w:before="57"/>
        <w:ind w:right="982"/>
        <w:jc w:val="right"/>
        <w:rPr>
          <w:sz w:val="24"/>
          <w:szCs w:val="24"/>
        </w:rPr>
      </w:pPr>
    </w:p>
    <w:p w14:paraId="1DE65A36" w14:textId="71384793" w:rsidR="009243A1" w:rsidRDefault="009243A1" w:rsidP="002E4470">
      <w:pPr>
        <w:pStyle w:val="Naslov1"/>
        <w:spacing w:before="57"/>
        <w:ind w:right="982"/>
        <w:jc w:val="right"/>
        <w:rPr>
          <w:sz w:val="24"/>
          <w:szCs w:val="24"/>
        </w:rPr>
      </w:pPr>
    </w:p>
    <w:p w14:paraId="171EC618" w14:textId="77777777" w:rsidR="009243A1" w:rsidRPr="002D77B1" w:rsidRDefault="009243A1" w:rsidP="002E4470">
      <w:pPr>
        <w:pStyle w:val="Naslov1"/>
        <w:spacing w:before="57"/>
        <w:ind w:right="982"/>
        <w:jc w:val="right"/>
        <w:rPr>
          <w:sz w:val="24"/>
          <w:szCs w:val="24"/>
        </w:rPr>
      </w:pPr>
    </w:p>
    <w:p w14:paraId="7DA2912E" w14:textId="77777777" w:rsidR="007F2B59" w:rsidRPr="002D77B1" w:rsidRDefault="00BD3C37" w:rsidP="002E4470">
      <w:pPr>
        <w:pStyle w:val="Naslov1"/>
        <w:spacing w:before="57"/>
        <w:ind w:right="982"/>
        <w:jc w:val="right"/>
        <w:rPr>
          <w:sz w:val="24"/>
          <w:szCs w:val="24"/>
        </w:rPr>
      </w:pPr>
      <w:r w:rsidRPr="002D77B1">
        <w:rPr>
          <w:sz w:val="24"/>
          <w:szCs w:val="24"/>
        </w:rPr>
        <w:lastRenderedPageBreak/>
        <w:t>Prilog 2</w:t>
      </w:r>
    </w:p>
    <w:p w14:paraId="60A8858C" w14:textId="77777777" w:rsidR="007F2B59" w:rsidRPr="002D77B1" w:rsidRDefault="007F2B59" w:rsidP="002E4470">
      <w:pPr>
        <w:pStyle w:val="Naslov1"/>
        <w:spacing w:before="57"/>
        <w:ind w:right="982"/>
        <w:jc w:val="right"/>
        <w:rPr>
          <w:sz w:val="24"/>
          <w:szCs w:val="24"/>
        </w:rPr>
      </w:pPr>
    </w:p>
    <w:p w14:paraId="3C18452B" w14:textId="77777777" w:rsidR="006A280F" w:rsidRPr="002D77B1" w:rsidRDefault="006A280F" w:rsidP="002E4470">
      <w:pPr>
        <w:pStyle w:val="Naslov1"/>
        <w:spacing w:before="57"/>
        <w:ind w:right="982"/>
        <w:jc w:val="right"/>
        <w:rPr>
          <w:sz w:val="24"/>
          <w:szCs w:val="24"/>
        </w:rPr>
      </w:pPr>
      <w:r w:rsidRPr="002D77B1">
        <w:rPr>
          <w:sz w:val="24"/>
          <w:szCs w:val="24"/>
        </w:rPr>
        <w:t>IZJAVA O PRISTANKU NA ISPLATU AKONTACIJE I RAZLIKE PO OBRAČUNU ZA SLUŽBENO PUTOVANJE U INOZEMSTVO U KUNAMA</w:t>
      </w:r>
    </w:p>
    <w:p w14:paraId="0A225F63" w14:textId="77777777" w:rsidR="006A280F" w:rsidRPr="002D77B1" w:rsidRDefault="006A280F" w:rsidP="002E4470">
      <w:pPr>
        <w:pStyle w:val="Tijeloteksta"/>
        <w:rPr>
          <w:b/>
          <w:sz w:val="24"/>
          <w:szCs w:val="24"/>
        </w:rPr>
      </w:pPr>
    </w:p>
    <w:p w14:paraId="63B2077E" w14:textId="77777777" w:rsidR="00281884" w:rsidRPr="002D77B1" w:rsidRDefault="00281884" w:rsidP="002E4470">
      <w:pPr>
        <w:pStyle w:val="Tijeloteksta"/>
        <w:tabs>
          <w:tab w:val="left" w:pos="6885"/>
        </w:tabs>
        <w:ind w:right="167"/>
        <w:rPr>
          <w:i w:val="0"/>
          <w:sz w:val="24"/>
          <w:szCs w:val="24"/>
        </w:rPr>
      </w:pPr>
    </w:p>
    <w:p w14:paraId="3FD66542" w14:textId="4D7B240F" w:rsidR="00C0790F" w:rsidRPr="002D77B1" w:rsidRDefault="00281884" w:rsidP="002E4470">
      <w:pPr>
        <w:pStyle w:val="Tijeloteksta"/>
        <w:tabs>
          <w:tab w:val="left" w:pos="6885"/>
        </w:tabs>
        <w:ind w:right="167"/>
        <w:rPr>
          <w:i w:val="0"/>
          <w:sz w:val="24"/>
          <w:szCs w:val="24"/>
        </w:rPr>
      </w:pPr>
      <w:r w:rsidRPr="002D77B1">
        <w:rPr>
          <w:i w:val="0"/>
          <w:sz w:val="24"/>
          <w:szCs w:val="24"/>
        </w:rPr>
        <w:t xml:space="preserve"> </w:t>
      </w:r>
      <w:r w:rsidR="00C0790F" w:rsidRPr="002D77B1">
        <w:rPr>
          <w:i w:val="0"/>
          <w:sz w:val="24"/>
          <w:szCs w:val="24"/>
        </w:rPr>
        <w:t>Ja ______________________________</w:t>
      </w:r>
      <w:r w:rsidRPr="002D77B1">
        <w:rPr>
          <w:i w:val="0"/>
          <w:sz w:val="24"/>
          <w:szCs w:val="24"/>
        </w:rPr>
        <w:t>_______</w:t>
      </w:r>
      <w:r w:rsidR="00C0790F" w:rsidRPr="002D77B1">
        <w:rPr>
          <w:i w:val="0"/>
          <w:sz w:val="24"/>
          <w:szCs w:val="24"/>
        </w:rPr>
        <w:t xml:space="preserve"> zaposlen/a</w:t>
      </w:r>
      <w:r w:rsidRPr="002D77B1">
        <w:rPr>
          <w:i w:val="0"/>
          <w:sz w:val="24"/>
          <w:szCs w:val="24"/>
        </w:rPr>
        <w:t xml:space="preserve"> u </w:t>
      </w:r>
      <w:proofErr w:type="gramStart"/>
      <w:r w:rsidR="002D77B1">
        <w:rPr>
          <w:rFonts w:eastAsia="Calibri"/>
          <w:i w:val="0"/>
          <w:sz w:val="24"/>
          <w:szCs w:val="24"/>
        </w:rPr>
        <w:t>O</w:t>
      </w:r>
      <w:r w:rsidR="000771C3" w:rsidRPr="002D77B1">
        <w:rPr>
          <w:rFonts w:eastAsia="Calibri"/>
          <w:i w:val="0"/>
          <w:sz w:val="24"/>
          <w:szCs w:val="24"/>
        </w:rPr>
        <w:t>Š</w:t>
      </w:r>
      <w:r w:rsidR="00441346" w:rsidRPr="002D77B1">
        <w:rPr>
          <w:rFonts w:eastAsia="Calibri"/>
          <w:i w:val="0"/>
          <w:sz w:val="24"/>
          <w:szCs w:val="24"/>
        </w:rPr>
        <w:t xml:space="preserve">  </w:t>
      </w:r>
      <w:r w:rsidR="000771C3" w:rsidRPr="002D77B1">
        <w:rPr>
          <w:rFonts w:eastAsia="Calibri"/>
          <w:bCs/>
          <w:i w:val="0"/>
          <w:sz w:val="24"/>
          <w:szCs w:val="24"/>
        </w:rPr>
        <w:t>Obrovac</w:t>
      </w:r>
      <w:proofErr w:type="gramEnd"/>
      <w:r w:rsidR="00441346" w:rsidRPr="002D77B1">
        <w:rPr>
          <w:rFonts w:eastAsia="Calibri"/>
          <w:bCs/>
          <w:i w:val="0"/>
          <w:sz w:val="24"/>
          <w:szCs w:val="24"/>
        </w:rPr>
        <w:t>,</w:t>
      </w:r>
    </w:p>
    <w:p w14:paraId="1EF771D1" w14:textId="77777777" w:rsidR="00C0790F" w:rsidRPr="002D77B1" w:rsidRDefault="00C0790F" w:rsidP="002E4470">
      <w:pPr>
        <w:pStyle w:val="Tijeloteksta"/>
        <w:tabs>
          <w:tab w:val="left" w:pos="6885"/>
        </w:tabs>
        <w:ind w:right="167"/>
        <w:rPr>
          <w:i w:val="0"/>
          <w:sz w:val="24"/>
          <w:szCs w:val="24"/>
        </w:rPr>
      </w:pPr>
      <w:r w:rsidRPr="002D77B1">
        <w:rPr>
          <w:i w:val="0"/>
          <w:sz w:val="24"/>
          <w:szCs w:val="24"/>
        </w:rPr>
        <w:t xml:space="preserve">           </w:t>
      </w:r>
      <w:r w:rsidR="00281884" w:rsidRPr="002D77B1">
        <w:rPr>
          <w:i w:val="0"/>
          <w:sz w:val="24"/>
          <w:szCs w:val="24"/>
        </w:rPr>
        <w:t xml:space="preserve">                            </w:t>
      </w:r>
      <w:r w:rsidRPr="002D77B1">
        <w:rPr>
          <w:i w:val="0"/>
          <w:sz w:val="24"/>
          <w:szCs w:val="24"/>
        </w:rPr>
        <w:t>(ime i prezime)</w:t>
      </w:r>
      <w:r w:rsidR="00281884" w:rsidRPr="002D77B1">
        <w:rPr>
          <w:i w:val="0"/>
          <w:sz w:val="24"/>
          <w:szCs w:val="24"/>
        </w:rPr>
        <w:tab/>
      </w:r>
    </w:p>
    <w:p w14:paraId="15D6146D" w14:textId="77777777" w:rsidR="00C0790F" w:rsidRPr="002D77B1" w:rsidRDefault="00C0790F" w:rsidP="002E4470">
      <w:pPr>
        <w:pStyle w:val="Tijeloteksta"/>
        <w:tabs>
          <w:tab w:val="left" w:pos="6885"/>
        </w:tabs>
        <w:ind w:right="167"/>
        <w:rPr>
          <w:i w:val="0"/>
          <w:sz w:val="24"/>
          <w:szCs w:val="24"/>
        </w:rPr>
      </w:pPr>
    </w:p>
    <w:p w14:paraId="50DA6799" w14:textId="77777777" w:rsidR="00281884" w:rsidRPr="002D77B1" w:rsidRDefault="00281884" w:rsidP="002E4470">
      <w:pPr>
        <w:pStyle w:val="Tijeloteksta"/>
        <w:tabs>
          <w:tab w:val="left" w:pos="6885"/>
        </w:tabs>
        <w:ind w:right="167"/>
        <w:rPr>
          <w:i w:val="0"/>
          <w:sz w:val="24"/>
          <w:szCs w:val="24"/>
        </w:rPr>
      </w:pPr>
      <w:r w:rsidRPr="002D77B1">
        <w:rPr>
          <w:i w:val="0"/>
          <w:sz w:val="24"/>
          <w:szCs w:val="24"/>
        </w:rPr>
        <w:t xml:space="preserve"> </w:t>
      </w:r>
      <w:r w:rsidR="006A280F" w:rsidRPr="002D77B1">
        <w:rPr>
          <w:i w:val="0"/>
          <w:sz w:val="24"/>
          <w:szCs w:val="24"/>
        </w:rPr>
        <w:t>na radnom</w:t>
      </w:r>
      <w:r w:rsidR="006A280F" w:rsidRPr="002D77B1">
        <w:rPr>
          <w:i w:val="0"/>
          <w:spacing w:val="-3"/>
          <w:sz w:val="24"/>
          <w:szCs w:val="24"/>
        </w:rPr>
        <w:t xml:space="preserve"> </w:t>
      </w:r>
      <w:r w:rsidR="008F4DB3" w:rsidRPr="002D77B1">
        <w:rPr>
          <w:i w:val="0"/>
          <w:sz w:val="24"/>
          <w:szCs w:val="24"/>
        </w:rPr>
        <w:t xml:space="preserve">mjestu </w:t>
      </w:r>
      <w:r w:rsidR="008F4DB3" w:rsidRPr="002D77B1">
        <w:rPr>
          <w:i w:val="0"/>
          <w:sz w:val="24"/>
          <w:szCs w:val="24"/>
          <w:u w:val="single"/>
        </w:rPr>
        <w:tab/>
      </w:r>
      <w:r w:rsidR="006A280F" w:rsidRPr="002D77B1">
        <w:rPr>
          <w:i w:val="0"/>
          <w:sz w:val="24"/>
          <w:szCs w:val="24"/>
        </w:rPr>
        <w:t xml:space="preserve">, </w:t>
      </w:r>
      <w:r w:rsidR="00181CB7" w:rsidRPr="002D77B1">
        <w:rPr>
          <w:i w:val="0"/>
          <w:sz w:val="24"/>
          <w:szCs w:val="24"/>
        </w:rPr>
        <w:t xml:space="preserve">upućen/a </w:t>
      </w:r>
      <w:r w:rsidR="006A280F" w:rsidRPr="002D77B1">
        <w:rPr>
          <w:i w:val="0"/>
          <w:sz w:val="24"/>
          <w:szCs w:val="24"/>
        </w:rPr>
        <w:t xml:space="preserve">na službeno </w:t>
      </w:r>
    </w:p>
    <w:p w14:paraId="65C535CA" w14:textId="77777777" w:rsidR="00281884" w:rsidRPr="002D77B1" w:rsidRDefault="00281884" w:rsidP="002E4470">
      <w:pPr>
        <w:pStyle w:val="Tijeloteksta"/>
        <w:tabs>
          <w:tab w:val="left" w:pos="6885"/>
        </w:tabs>
        <w:ind w:right="167"/>
        <w:rPr>
          <w:i w:val="0"/>
          <w:sz w:val="24"/>
          <w:szCs w:val="24"/>
        </w:rPr>
      </w:pPr>
      <w:r w:rsidRPr="002D77B1">
        <w:rPr>
          <w:i w:val="0"/>
          <w:sz w:val="24"/>
          <w:szCs w:val="24"/>
        </w:rPr>
        <w:t xml:space="preserve">                                         </w:t>
      </w:r>
      <w:r w:rsidR="00605BDD" w:rsidRPr="002D77B1">
        <w:rPr>
          <w:i w:val="0"/>
          <w:sz w:val="24"/>
          <w:szCs w:val="24"/>
        </w:rPr>
        <w:t xml:space="preserve">                </w:t>
      </w:r>
      <w:r w:rsidRPr="002D77B1">
        <w:rPr>
          <w:i w:val="0"/>
          <w:sz w:val="24"/>
          <w:szCs w:val="24"/>
        </w:rPr>
        <w:t>(naziv radnog mjesta)</w:t>
      </w:r>
      <w:r w:rsidRPr="002D77B1">
        <w:rPr>
          <w:i w:val="0"/>
          <w:sz w:val="24"/>
          <w:szCs w:val="24"/>
        </w:rPr>
        <w:tab/>
      </w:r>
    </w:p>
    <w:p w14:paraId="59AD8516" w14:textId="77777777" w:rsidR="00281884" w:rsidRPr="002D77B1" w:rsidRDefault="00281884" w:rsidP="002E4470">
      <w:pPr>
        <w:pStyle w:val="Tijeloteksta"/>
        <w:tabs>
          <w:tab w:val="left" w:pos="6885"/>
        </w:tabs>
        <w:ind w:right="167"/>
        <w:rPr>
          <w:i w:val="0"/>
          <w:sz w:val="24"/>
          <w:szCs w:val="24"/>
        </w:rPr>
      </w:pPr>
    </w:p>
    <w:p w14:paraId="70D77CBF" w14:textId="77777777" w:rsidR="00281884" w:rsidRPr="002D77B1" w:rsidRDefault="00281884" w:rsidP="002E4470">
      <w:pPr>
        <w:pStyle w:val="Tijeloteksta"/>
        <w:tabs>
          <w:tab w:val="left" w:pos="6885"/>
        </w:tabs>
        <w:ind w:right="167"/>
        <w:rPr>
          <w:i w:val="0"/>
          <w:sz w:val="24"/>
          <w:szCs w:val="24"/>
        </w:rPr>
      </w:pPr>
      <w:r w:rsidRPr="002D77B1">
        <w:rPr>
          <w:i w:val="0"/>
          <w:sz w:val="24"/>
          <w:szCs w:val="24"/>
        </w:rPr>
        <w:t>p</w:t>
      </w:r>
      <w:r w:rsidR="006A280F" w:rsidRPr="002D77B1">
        <w:rPr>
          <w:i w:val="0"/>
          <w:sz w:val="24"/>
          <w:szCs w:val="24"/>
        </w:rPr>
        <w:t>utovanje</w:t>
      </w:r>
      <w:r w:rsidR="006A280F" w:rsidRPr="002D77B1">
        <w:rPr>
          <w:i w:val="0"/>
          <w:spacing w:val="-13"/>
          <w:sz w:val="24"/>
          <w:szCs w:val="24"/>
        </w:rPr>
        <w:t xml:space="preserve"> </w:t>
      </w:r>
      <w:r w:rsidR="008F4DB3" w:rsidRPr="002D77B1">
        <w:rPr>
          <w:i w:val="0"/>
          <w:sz w:val="24"/>
          <w:szCs w:val="24"/>
        </w:rPr>
        <w:t xml:space="preserve">u </w:t>
      </w:r>
      <w:r w:rsidR="008F4DB3" w:rsidRPr="002D77B1">
        <w:rPr>
          <w:i w:val="0"/>
          <w:sz w:val="24"/>
          <w:szCs w:val="24"/>
          <w:u w:val="single"/>
        </w:rPr>
        <w:tab/>
      </w:r>
      <w:r w:rsidRPr="002D77B1">
        <w:rPr>
          <w:i w:val="0"/>
          <w:sz w:val="24"/>
          <w:szCs w:val="24"/>
        </w:rPr>
        <w:t xml:space="preserve">, </w:t>
      </w:r>
    </w:p>
    <w:p w14:paraId="15D9B0D6" w14:textId="77777777" w:rsidR="00281884" w:rsidRPr="002D77B1" w:rsidRDefault="00281884" w:rsidP="002E4470">
      <w:pPr>
        <w:ind w:left="252" w:right="982"/>
        <w:jc w:val="both"/>
        <w:rPr>
          <w:szCs w:val="24"/>
        </w:rPr>
      </w:pPr>
      <w:r w:rsidRPr="002D77B1">
        <w:rPr>
          <w:szCs w:val="24"/>
        </w:rPr>
        <w:t xml:space="preserve">                         (navesti državu i mjestu u koje se zaposlenik upućuje i u kojem razdoblju)</w:t>
      </w:r>
    </w:p>
    <w:p w14:paraId="5B61C88C" w14:textId="77777777" w:rsidR="00281884" w:rsidRPr="002D77B1" w:rsidRDefault="00281884" w:rsidP="002E4470">
      <w:pPr>
        <w:pStyle w:val="Tijeloteksta"/>
        <w:tabs>
          <w:tab w:val="left" w:pos="6885"/>
        </w:tabs>
        <w:ind w:right="167"/>
        <w:rPr>
          <w:i w:val="0"/>
          <w:sz w:val="24"/>
          <w:szCs w:val="24"/>
        </w:rPr>
      </w:pPr>
    </w:p>
    <w:p w14:paraId="515795A6" w14:textId="77777777" w:rsidR="00281884" w:rsidRPr="002D77B1" w:rsidRDefault="00281884" w:rsidP="002E4470">
      <w:pPr>
        <w:pStyle w:val="Tijeloteksta"/>
        <w:tabs>
          <w:tab w:val="left" w:pos="6885"/>
        </w:tabs>
        <w:ind w:right="167"/>
        <w:rPr>
          <w:i w:val="0"/>
          <w:sz w:val="24"/>
          <w:szCs w:val="24"/>
        </w:rPr>
      </w:pPr>
    </w:p>
    <w:p w14:paraId="2814E5A3" w14:textId="77777777" w:rsidR="006A280F" w:rsidRPr="002D77B1" w:rsidRDefault="006A280F" w:rsidP="002E4470">
      <w:pPr>
        <w:pStyle w:val="Tijeloteksta"/>
        <w:tabs>
          <w:tab w:val="left" w:pos="6885"/>
        </w:tabs>
        <w:ind w:right="167"/>
        <w:rPr>
          <w:i w:val="0"/>
          <w:sz w:val="24"/>
          <w:szCs w:val="24"/>
        </w:rPr>
      </w:pPr>
      <w:r w:rsidRPr="002D77B1">
        <w:rPr>
          <w:i w:val="0"/>
          <w:sz w:val="24"/>
          <w:szCs w:val="24"/>
        </w:rPr>
        <w:t>izjavljujem svoj pristanak</w:t>
      </w:r>
      <w:r w:rsidRPr="002D77B1">
        <w:rPr>
          <w:i w:val="0"/>
          <w:spacing w:val="-5"/>
          <w:sz w:val="24"/>
          <w:szCs w:val="24"/>
        </w:rPr>
        <w:t xml:space="preserve"> </w:t>
      </w:r>
      <w:r w:rsidRPr="002D77B1">
        <w:rPr>
          <w:i w:val="0"/>
          <w:sz w:val="24"/>
          <w:szCs w:val="24"/>
        </w:rPr>
        <w:t>na</w:t>
      </w:r>
      <w:r w:rsidR="00281884" w:rsidRPr="002D77B1">
        <w:rPr>
          <w:i w:val="0"/>
          <w:sz w:val="24"/>
          <w:szCs w:val="24"/>
        </w:rPr>
        <w:t xml:space="preserve"> </w:t>
      </w:r>
      <w:r w:rsidRPr="002D77B1">
        <w:rPr>
          <w:i w:val="0"/>
          <w:sz w:val="24"/>
          <w:szCs w:val="24"/>
        </w:rPr>
        <w:t>isplatu u kunama iznosa akontacije navedenog u Putnom nalogu u stranoj valuti i razlike po obračunu, na način kako se obavlja isplata akontacija i razlike po obračunu za službeno putovanje u zemlji.</w:t>
      </w:r>
    </w:p>
    <w:p w14:paraId="44BA5A02" w14:textId="77777777" w:rsidR="006A280F" w:rsidRPr="002D77B1" w:rsidRDefault="006A280F" w:rsidP="002E4470">
      <w:pPr>
        <w:pStyle w:val="Tijeloteksta"/>
        <w:rPr>
          <w:i w:val="0"/>
          <w:sz w:val="24"/>
          <w:szCs w:val="24"/>
        </w:rPr>
      </w:pPr>
    </w:p>
    <w:p w14:paraId="3C1BD69E" w14:textId="77777777" w:rsidR="006A280F" w:rsidRPr="002D77B1" w:rsidRDefault="006A280F" w:rsidP="002E4470">
      <w:pPr>
        <w:pStyle w:val="Tijeloteksta"/>
        <w:rPr>
          <w:i w:val="0"/>
          <w:sz w:val="24"/>
          <w:szCs w:val="24"/>
        </w:rPr>
      </w:pPr>
    </w:p>
    <w:p w14:paraId="130547B7" w14:textId="77777777" w:rsidR="006A280F" w:rsidRPr="002D77B1" w:rsidRDefault="006A280F" w:rsidP="002E4470">
      <w:pPr>
        <w:pStyle w:val="Tijeloteksta"/>
        <w:rPr>
          <w:i w:val="0"/>
          <w:sz w:val="24"/>
          <w:szCs w:val="24"/>
        </w:rPr>
      </w:pPr>
    </w:p>
    <w:p w14:paraId="4C9CE290" w14:textId="77777777" w:rsidR="006A280F" w:rsidRPr="002D77B1" w:rsidRDefault="006A280F" w:rsidP="002E4470">
      <w:pPr>
        <w:pStyle w:val="Tijeloteksta"/>
        <w:rPr>
          <w:i w:val="0"/>
          <w:sz w:val="24"/>
          <w:szCs w:val="24"/>
        </w:rPr>
      </w:pPr>
    </w:p>
    <w:p w14:paraId="39AC9929" w14:textId="77777777" w:rsidR="006A280F" w:rsidRPr="002D77B1" w:rsidRDefault="006A280F" w:rsidP="002E4470">
      <w:pPr>
        <w:pStyle w:val="Tijeloteksta"/>
        <w:rPr>
          <w:i w:val="0"/>
          <w:sz w:val="24"/>
          <w:szCs w:val="24"/>
        </w:rPr>
      </w:pPr>
    </w:p>
    <w:p w14:paraId="2D7C947C" w14:textId="77777777" w:rsidR="006A280F" w:rsidRPr="002D77B1" w:rsidRDefault="006A280F" w:rsidP="002E4470">
      <w:pPr>
        <w:pStyle w:val="Tijeloteksta"/>
        <w:tabs>
          <w:tab w:val="left" w:pos="2030"/>
          <w:tab w:val="left" w:pos="3742"/>
        </w:tabs>
        <w:ind w:left="117" w:right="982"/>
        <w:rPr>
          <w:i w:val="0"/>
          <w:sz w:val="24"/>
          <w:szCs w:val="24"/>
        </w:rPr>
      </w:pPr>
      <w:r w:rsidRPr="002D77B1">
        <w:rPr>
          <w:i w:val="0"/>
          <w:sz w:val="24"/>
          <w:szCs w:val="24"/>
        </w:rPr>
        <w:t>U</w:t>
      </w:r>
      <w:r w:rsidRPr="002D77B1">
        <w:rPr>
          <w:i w:val="0"/>
          <w:sz w:val="24"/>
          <w:szCs w:val="24"/>
          <w:u w:val="single"/>
        </w:rPr>
        <w:t xml:space="preserve"> </w:t>
      </w:r>
      <w:r w:rsidRPr="002D77B1">
        <w:rPr>
          <w:i w:val="0"/>
          <w:sz w:val="24"/>
          <w:szCs w:val="24"/>
          <w:u w:val="single"/>
        </w:rPr>
        <w:tab/>
      </w:r>
      <w:r w:rsidRPr="002D77B1">
        <w:rPr>
          <w:i w:val="0"/>
          <w:sz w:val="24"/>
          <w:szCs w:val="24"/>
        </w:rPr>
        <w:t>,</w:t>
      </w:r>
      <w:r w:rsidRPr="002D77B1">
        <w:rPr>
          <w:i w:val="0"/>
          <w:spacing w:val="-4"/>
          <w:sz w:val="24"/>
          <w:szCs w:val="24"/>
        </w:rPr>
        <w:t xml:space="preserve"> </w:t>
      </w:r>
      <w:r w:rsidR="008F4DB3" w:rsidRPr="002D77B1">
        <w:rPr>
          <w:i w:val="0"/>
          <w:sz w:val="24"/>
          <w:szCs w:val="24"/>
        </w:rPr>
        <w:t xml:space="preserve">dana </w:t>
      </w:r>
      <w:r w:rsidR="008F4DB3" w:rsidRPr="002D77B1">
        <w:rPr>
          <w:i w:val="0"/>
          <w:sz w:val="24"/>
          <w:szCs w:val="24"/>
          <w:u w:val="single"/>
        </w:rPr>
        <w:tab/>
      </w:r>
      <w:r w:rsidR="00C0790F" w:rsidRPr="002D77B1">
        <w:rPr>
          <w:i w:val="0"/>
          <w:sz w:val="24"/>
          <w:szCs w:val="24"/>
          <w:u w:val="single"/>
        </w:rPr>
        <w:t>_____</w:t>
      </w:r>
    </w:p>
    <w:p w14:paraId="1F5923AE" w14:textId="77777777" w:rsidR="006A280F" w:rsidRPr="002D77B1" w:rsidRDefault="006A280F" w:rsidP="002E4470">
      <w:pPr>
        <w:tabs>
          <w:tab w:val="left" w:pos="2777"/>
        </w:tabs>
        <w:ind w:left="837" w:right="982"/>
        <w:rPr>
          <w:szCs w:val="24"/>
        </w:rPr>
      </w:pPr>
      <w:r w:rsidRPr="002D77B1">
        <w:rPr>
          <w:szCs w:val="24"/>
        </w:rPr>
        <w:t>(mjesto)</w:t>
      </w:r>
      <w:r w:rsidRPr="002D77B1">
        <w:rPr>
          <w:szCs w:val="24"/>
        </w:rPr>
        <w:tab/>
      </w:r>
      <w:r w:rsidR="008F4DB3" w:rsidRPr="002D77B1">
        <w:rPr>
          <w:szCs w:val="24"/>
        </w:rPr>
        <w:t xml:space="preserve">   </w:t>
      </w:r>
      <w:r w:rsidRPr="002D77B1">
        <w:rPr>
          <w:szCs w:val="24"/>
        </w:rPr>
        <w:t>(datum)</w:t>
      </w:r>
    </w:p>
    <w:p w14:paraId="39BA7A64" w14:textId="77777777" w:rsidR="006A280F" w:rsidRPr="002D77B1" w:rsidRDefault="006A280F" w:rsidP="002E4470">
      <w:pPr>
        <w:pStyle w:val="Tijeloteksta"/>
        <w:rPr>
          <w:i w:val="0"/>
          <w:sz w:val="24"/>
          <w:szCs w:val="24"/>
        </w:rPr>
      </w:pPr>
    </w:p>
    <w:p w14:paraId="41F6204D" w14:textId="77777777" w:rsidR="006A280F" w:rsidRPr="002D77B1" w:rsidRDefault="006A280F" w:rsidP="002E4470">
      <w:pPr>
        <w:pStyle w:val="Tijeloteksta"/>
        <w:rPr>
          <w:i w:val="0"/>
          <w:sz w:val="24"/>
          <w:szCs w:val="24"/>
        </w:rPr>
      </w:pPr>
    </w:p>
    <w:p w14:paraId="6FF5671D" w14:textId="1533C0CF" w:rsidR="006A280F" w:rsidRPr="002D77B1" w:rsidRDefault="002D77B1" w:rsidP="002D77B1">
      <w:pPr>
        <w:ind w:right="2162"/>
        <w:rPr>
          <w:b/>
          <w:szCs w:val="24"/>
        </w:rPr>
      </w:pPr>
      <w:r>
        <w:rPr>
          <w:bCs w:val="0"/>
          <w:szCs w:val="24"/>
          <w:lang w:val="en-AU"/>
        </w:rPr>
        <w:tab/>
      </w:r>
      <w:r>
        <w:rPr>
          <w:bCs w:val="0"/>
          <w:szCs w:val="24"/>
          <w:lang w:val="en-AU"/>
        </w:rPr>
        <w:tab/>
      </w:r>
      <w:r>
        <w:rPr>
          <w:bCs w:val="0"/>
          <w:szCs w:val="24"/>
          <w:lang w:val="en-AU"/>
        </w:rPr>
        <w:tab/>
      </w:r>
      <w:r>
        <w:rPr>
          <w:bCs w:val="0"/>
          <w:szCs w:val="24"/>
          <w:lang w:val="en-AU"/>
        </w:rPr>
        <w:tab/>
      </w:r>
      <w:r>
        <w:rPr>
          <w:bCs w:val="0"/>
          <w:szCs w:val="24"/>
          <w:lang w:val="en-AU"/>
        </w:rPr>
        <w:tab/>
      </w:r>
      <w:r>
        <w:rPr>
          <w:bCs w:val="0"/>
          <w:szCs w:val="24"/>
          <w:lang w:val="en-AU"/>
        </w:rPr>
        <w:tab/>
      </w:r>
      <w:r>
        <w:rPr>
          <w:bCs w:val="0"/>
          <w:szCs w:val="24"/>
          <w:lang w:val="en-AU"/>
        </w:rPr>
        <w:tab/>
      </w:r>
      <w:r>
        <w:rPr>
          <w:bCs w:val="0"/>
          <w:szCs w:val="24"/>
          <w:lang w:val="en-AU"/>
        </w:rPr>
        <w:tab/>
      </w:r>
      <w:r>
        <w:rPr>
          <w:bCs w:val="0"/>
          <w:szCs w:val="24"/>
          <w:lang w:val="en-AU"/>
        </w:rPr>
        <w:tab/>
        <w:t xml:space="preserve">  Potpis</w:t>
      </w:r>
    </w:p>
    <w:p w14:paraId="3481B727" w14:textId="77777777" w:rsidR="006A280F" w:rsidRPr="002D77B1" w:rsidRDefault="006A280F" w:rsidP="002E4470">
      <w:pPr>
        <w:pStyle w:val="Tijeloteksta"/>
        <w:rPr>
          <w:b/>
          <w:i w:val="0"/>
          <w:sz w:val="24"/>
          <w:szCs w:val="24"/>
        </w:rPr>
      </w:pPr>
    </w:p>
    <w:p w14:paraId="6F5C1122" w14:textId="77777777" w:rsidR="00C0790F" w:rsidRPr="002D77B1" w:rsidRDefault="00C0790F" w:rsidP="002E4470">
      <w:pPr>
        <w:pStyle w:val="Tijeloteksta"/>
        <w:spacing w:before="6"/>
        <w:rPr>
          <w:sz w:val="24"/>
          <w:szCs w:val="24"/>
        </w:rPr>
      </w:pPr>
    </w:p>
    <w:p w14:paraId="3A0A2782" w14:textId="1F9254A2" w:rsidR="00EE5358" w:rsidRPr="002D77B1" w:rsidRDefault="000771C3" w:rsidP="00181CB7">
      <w:pPr>
        <w:pStyle w:val="Tijeloteksta"/>
        <w:spacing w:before="6"/>
        <w:rPr>
          <w:sz w:val="24"/>
          <w:szCs w:val="24"/>
        </w:rPr>
        <w:sectPr w:rsidR="00EE5358" w:rsidRPr="002D77B1" w:rsidSect="00644441">
          <w:headerReference w:type="default" r:id="rId8"/>
          <w:footerReference w:type="default" r:id="rId9"/>
          <w:pgSz w:w="11910" w:h="16840"/>
          <w:pgMar w:top="1360" w:right="1300" w:bottom="1200" w:left="1300" w:header="0" w:footer="1003" w:gutter="0"/>
          <w:pgNumType w:start="1"/>
          <w:cols w:space="720"/>
        </w:sectPr>
      </w:pPr>
      <w:r w:rsidRPr="002D77B1">
        <w:rPr>
          <w:noProof/>
          <w:sz w:val="24"/>
          <w:szCs w:val="24"/>
          <w:lang w:val="hr-HR" w:eastAsia="hr-HR"/>
        </w:rPr>
        <mc:AlternateContent>
          <mc:Choice Requires="wps">
            <w:drawing>
              <wp:anchor distT="4294967295" distB="4294967295" distL="114300" distR="114300" simplePos="0" relativeHeight="251661312" behindDoc="0" locked="0" layoutInCell="1" allowOverlap="1" wp14:anchorId="6BEAE0F3" wp14:editId="07A6A847">
                <wp:simplePos x="0" y="0"/>
                <wp:positionH relativeFrom="page">
                  <wp:posOffset>4496435</wp:posOffset>
                </wp:positionH>
                <wp:positionV relativeFrom="paragraph">
                  <wp:posOffset>113029</wp:posOffset>
                </wp:positionV>
                <wp:extent cx="19431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straightConnector1">
                          <a:avLst/>
                        </a:prstGeom>
                        <a:noFill/>
                        <a:ln w="720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7C5F15" id="_x0000_t32" coordsize="21600,21600" o:spt="32" o:oned="t" path="m,l21600,21600e" filled="f">
                <v:path arrowok="t" fillok="f" o:connecttype="none"/>
                <o:lock v:ext="edit" shapetype="t"/>
              </v:shapetype>
              <v:shape id="Line 2" o:spid="_x0000_s1026" type="#_x0000_t32" style="position:absolute;margin-left:354.05pt;margin-top:8.9pt;width:153pt;height:0;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" strokeweight=".20014mm">
                <o:lock v:ext="edit" shapetype="f"/>
                <w10:wrap type="topAndBottom" anchorx="page"/>
              </v:shape>
            </w:pict>
          </mc:Fallback>
        </mc:AlternateContent>
      </w:r>
    </w:p>
    <w:p w14:paraId="329A7E45" w14:textId="77777777" w:rsidR="007310FA" w:rsidRPr="002D77B1" w:rsidRDefault="007310FA" w:rsidP="002E4470">
      <w:pPr>
        <w:pStyle w:val="Tijeloteksta"/>
        <w:rPr>
          <w:i w:val="0"/>
          <w:sz w:val="24"/>
          <w:szCs w:val="24"/>
        </w:rPr>
      </w:pPr>
    </w:p>
    <w:sectPr w:rsidR="007310FA" w:rsidRPr="002D77B1" w:rsidSect="007310FA">
      <w:footerReference w:type="default" r:id="rId10"/>
      <w:pgSz w:w="11910" w:h="16840"/>
      <w:pgMar w:top="1360" w:right="1300" w:bottom="1200" w:left="1300" w:header="0" w:footer="1003" w:gutter="0"/>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FFFD" w14:textId="77777777" w:rsidR="00FE301B" w:rsidRDefault="00FE301B">
      <w:r>
        <w:separator/>
      </w:r>
    </w:p>
  </w:endnote>
  <w:endnote w:type="continuationSeparator" w:id="0">
    <w:p w14:paraId="2D730AEE" w14:textId="77777777" w:rsidR="00FE301B" w:rsidRDefault="00F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le-GroteskNor">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B566" w14:textId="72DBF10E" w:rsidR="007310FA" w:rsidRDefault="000771C3">
    <w:pPr>
      <w:pStyle w:val="Tijeloteksta"/>
      <w:spacing w:line="12" w:lineRule="auto"/>
    </w:pPr>
    <w:r>
      <w:rPr>
        <w:noProof/>
        <w:lang w:val="hr-HR" w:eastAsia="hr-HR"/>
      </w:rPr>
      <mc:AlternateContent>
        <mc:Choice Requires="wps">
          <w:drawing>
            <wp:anchor distT="0" distB="0" distL="114300" distR="114300" simplePos="0" relativeHeight="251657728" behindDoc="1" locked="0" layoutInCell="1" allowOverlap="1" wp14:anchorId="6E6EBC3B" wp14:editId="090A7FF8">
              <wp:simplePos x="0" y="0"/>
              <wp:positionH relativeFrom="page">
                <wp:posOffset>6564630</wp:posOffset>
              </wp:positionH>
              <wp:positionV relativeFrom="page">
                <wp:posOffset>9916795</wp:posOffset>
              </wp:positionV>
              <wp:extent cx="121285" cy="1651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 cy="165100"/>
                      </a:xfrm>
                      <a:prstGeom prst="rect">
                        <a:avLst/>
                      </a:prstGeom>
                      <a:noFill/>
                      <a:ln>
                        <a:noFill/>
                        <a:prstDash/>
                      </a:ln>
                    </wps:spPr>
                    <wps:txbx>
                      <w:txbxContent>
                        <w:p w14:paraId="293804FE" w14:textId="5553653E" w:rsidR="007310FA" w:rsidRDefault="00FB7D61">
                          <w:pPr>
                            <w:spacing w:line="244" w:lineRule="exact"/>
                            <w:ind w:left="40"/>
                          </w:pPr>
                          <w:r>
                            <w:rPr>
                              <w:rFonts w:ascii="Calibri" w:hAnsi="Calibri"/>
                              <w:w w:val="99"/>
                            </w:rPr>
                            <w:fldChar w:fldCharType="begin"/>
                          </w:r>
                          <w:r w:rsidR="007310FA">
                            <w:rPr>
                              <w:rFonts w:ascii="Calibri" w:hAnsi="Calibri"/>
                              <w:w w:val="99"/>
                            </w:rPr>
                            <w:instrText xml:space="preserve"> PAGE </w:instrText>
                          </w:r>
                          <w:r>
                            <w:rPr>
                              <w:rFonts w:ascii="Calibri" w:hAnsi="Calibri"/>
                              <w:w w:val="99"/>
                            </w:rPr>
                            <w:fldChar w:fldCharType="separate"/>
                          </w:r>
                          <w:r w:rsidR="009243A1">
                            <w:rPr>
                              <w:rFonts w:ascii="Calibri" w:hAnsi="Calibri"/>
                              <w:noProof/>
                              <w:w w:val="99"/>
                            </w:rPr>
                            <w:t>9</w:t>
                          </w:r>
                          <w:r>
                            <w:rPr>
                              <w:rFonts w:ascii="Calibri" w:hAnsi="Calibri"/>
                              <w:w w:val="99"/>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E6EBC3B" id="_x0000_t202" coordsize="21600,21600" o:spt="202" path="m,l,21600r21600,l21600,xe">
              <v:stroke joinstyle="miter"/>
              <v:path gradientshapeok="t" o:connecttype="rect"/>
            </v:shapetype>
            <v:shape id="Text Box 16" o:spid="_x0000_s1026" type="#_x0000_t202" style="position:absolute;left:0;text-align:left;margin-left:516.9pt;margin-top:780.85pt;width:9.5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" filled="f" stroked="f">
              <v:path arrowok="t"/>
              <v:textbox inset="0,0,0,0">
                <w:txbxContent>
                  <w:p w14:paraId="293804FE" w14:textId="5553653E" w:rsidR="007310FA" w:rsidRDefault="00FB7D61">
                    <w:pPr>
                      <w:spacing w:line="244" w:lineRule="exact"/>
                      <w:ind w:left="40"/>
                    </w:pPr>
                    <w:r>
                      <w:rPr>
                        <w:rFonts w:ascii="Calibri" w:hAnsi="Calibri"/>
                        <w:w w:val="99"/>
                      </w:rPr>
                      <w:fldChar w:fldCharType="begin"/>
                    </w:r>
                    <w:r w:rsidR="007310FA">
                      <w:rPr>
                        <w:rFonts w:ascii="Calibri" w:hAnsi="Calibri"/>
                        <w:w w:val="99"/>
                      </w:rPr>
                      <w:instrText xml:space="preserve"> PAGE </w:instrText>
                    </w:r>
                    <w:r>
                      <w:rPr>
                        <w:rFonts w:ascii="Calibri" w:hAnsi="Calibri"/>
                        <w:w w:val="99"/>
                      </w:rPr>
                      <w:fldChar w:fldCharType="separate"/>
                    </w:r>
                    <w:r w:rsidR="009243A1">
                      <w:rPr>
                        <w:rFonts w:ascii="Calibri" w:hAnsi="Calibri"/>
                        <w:noProof/>
                        <w:w w:val="99"/>
                      </w:rPr>
                      <w:t>9</w:t>
                    </w:r>
                    <w:r>
                      <w:rPr>
                        <w:rFonts w:ascii="Calibri" w:hAnsi="Calibri"/>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A647" w14:textId="77777777" w:rsidR="00407FD2" w:rsidRDefault="00FE301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D1017" w14:textId="77777777" w:rsidR="00FE301B" w:rsidRDefault="00FE301B">
      <w:r>
        <w:separator/>
      </w:r>
    </w:p>
  </w:footnote>
  <w:footnote w:type="continuationSeparator" w:id="0">
    <w:p w14:paraId="18208B5C" w14:textId="77777777" w:rsidR="00FE301B" w:rsidRDefault="00FE30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4996" w14:textId="77777777" w:rsidR="007310FA" w:rsidRDefault="007310FA">
    <w:pPr>
      <w:pStyle w:val="Tijeloteksta"/>
      <w:spacing w:line="12"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198"/>
    <w:multiLevelType w:val="hybridMultilevel"/>
    <w:tmpl w:val="5038E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E46F7"/>
    <w:multiLevelType w:val="hybridMultilevel"/>
    <w:tmpl w:val="6546A69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 w15:restartNumberingAfterBreak="0">
    <w:nsid w:val="07B9771D"/>
    <w:multiLevelType w:val="hybridMultilevel"/>
    <w:tmpl w:val="BE68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75E24"/>
    <w:multiLevelType w:val="hybridMultilevel"/>
    <w:tmpl w:val="C3A4EC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EB6F3C"/>
    <w:multiLevelType w:val="hybridMultilevel"/>
    <w:tmpl w:val="6290B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C4768"/>
    <w:multiLevelType w:val="multilevel"/>
    <w:tmpl w:val="25F8EB56"/>
    <w:lvl w:ilvl="0">
      <w:start w:val="3"/>
      <w:numFmt w:val="decimal"/>
      <w:lvlText w:val="%1"/>
      <w:lvlJc w:val="left"/>
      <w:pPr>
        <w:ind w:left="543" w:hanging="426"/>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2986" w:hanging="722"/>
      </w:pPr>
    </w:lvl>
    <w:lvl w:ilvl="5">
      <w:numFmt w:val="bullet"/>
      <w:lvlText w:val="•"/>
      <w:lvlJc w:val="left"/>
      <w:pPr>
        <w:ind w:left="4039" w:hanging="722"/>
      </w:pPr>
    </w:lvl>
    <w:lvl w:ilvl="6">
      <w:numFmt w:val="bullet"/>
      <w:lvlText w:val="•"/>
      <w:lvlJc w:val="left"/>
      <w:pPr>
        <w:ind w:left="5092" w:hanging="722"/>
      </w:pPr>
    </w:lvl>
    <w:lvl w:ilvl="7">
      <w:numFmt w:val="bullet"/>
      <w:lvlText w:val="•"/>
      <w:lvlJc w:val="left"/>
      <w:pPr>
        <w:ind w:left="6145" w:hanging="722"/>
      </w:pPr>
    </w:lvl>
    <w:lvl w:ilvl="8">
      <w:numFmt w:val="bullet"/>
      <w:lvlText w:val="•"/>
      <w:lvlJc w:val="left"/>
      <w:pPr>
        <w:ind w:left="7198" w:hanging="722"/>
      </w:pPr>
    </w:lvl>
  </w:abstractNum>
  <w:abstractNum w:abstractNumId="6" w15:restartNumberingAfterBreak="0">
    <w:nsid w:val="16FD0E96"/>
    <w:multiLevelType w:val="multilevel"/>
    <w:tmpl w:val="ABCEA88A"/>
    <w:lvl w:ilvl="0">
      <w:start w:val="1"/>
      <w:numFmt w:val="lowerLetter"/>
      <w:lvlText w:val="%1)"/>
      <w:lvlJc w:val="left"/>
      <w:pPr>
        <w:ind w:left="837" w:hanging="360"/>
      </w:pPr>
      <w:rPr>
        <w:rFonts w:ascii="Times New Roman" w:eastAsia="Times New Roman" w:hAnsi="Times New Roman" w:cs="Times New Roman"/>
        <w:spacing w:val="-7"/>
        <w:w w:val="100"/>
        <w:sz w:val="24"/>
        <w:szCs w:val="24"/>
      </w:rPr>
    </w:lvl>
    <w:lvl w:ilvl="1">
      <w:numFmt w:val="bullet"/>
      <w:lvlText w:val="•"/>
      <w:lvlJc w:val="left"/>
      <w:pPr>
        <w:ind w:left="1686" w:hanging="360"/>
      </w:pPr>
    </w:lvl>
    <w:lvl w:ilvl="2">
      <w:numFmt w:val="bullet"/>
      <w:lvlText w:val="•"/>
      <w:lvlJc w:val="left"/>
      <w:pPr>
        <w:ind w:left="2532" w:hanging="360"/>
      </w:pPr>
    </w:lvl>
    <w:lvl w:ilvl="3">
      <w:numFmt w:val="bullet"/>
      <w:lvlText w:val="•"/>
      <w:lvlJc w:val="left"/>
      <w:pPr>
        <w:ind w:left="3379" w:hanging="360"/>
      </w:pPr>
    </w:lvl>
    <w:lvl w:ilvl="4">
      <w:numFmt w:val="bullet"/>
      <w:lvlText w:val="•"/>
      <w:lvlJc w:val="left"/>
      <w:pPr>
        <w:ind w:left="4225" w:hanging="360"/>
      </w:pPr>
    </w:lvl>
    <w:lvl w:ilvl="5">
      <w:numFmt w:val="bullet"/>
      <w:lvlText w:val="•"/>
      <w:lvlJc w:val="left"/>
      <w:pPr>
        <w:ind w:left="5072" w:hanging="360"/>
      </w:pPr>
    </w:lvl>
    <w:lvl w:ilvl="6">
      <w:numFmt w:val="bullet"/>
      <w:lvlText w:val="•"/>
      <w:lvlJc w:val="left"/>
      <w:pPr>
        <w:ind w:left="5918" w:hanging="360"/>
      </w:pPr>
    </w:lvl>
    <w:lvl w:ilvl="7">
      <w:numFmt w:val="bullet"/>
      <w:lvlText w:val="•"/>
      <w:lvlJc w:val="left"/>
      <w:pPr>
        <w:ind w:left="6765" w:hanging="360"/>
      </w:pPr>
    </w:lvl>
    <w:lvl w:ilvl="8">
      <w:numFmt w:val="bullet"/>
      <w:lvlText w:val="•"/>
      <w:lvlJc w:val="left"/>
      <w:pPr>
        <w:ind w:left="7611" w:hanging="360"/>
      </w:pPr>
    </w:lvl>
  </w:abstractNum>
  <w:abstractNum w:abstractNumId="7" w15:restartNumberingAfterBreak="0">
    <w:nsid w:val="193D60C7"/>
    <w:multiLevelType w:val="hybridMultilevel"/>
    <w:tmpl w:val="45E6D7DA"/>
    <w:lvl w:ilvl="0" w:tplc="AAD2E88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B30796"/>
    <w:multiLevelType w:val="hybridMultilevel"/>
    <w:tmpl w:val="7D92D92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E270C"/>
    <w:multiLevelType w:val="hybridMultilevel"/>
    <w:tmpl w:val="8070D8D2"/>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2112A"/>
    <w:multiLevelType w:val="hybridMultilevel"/>
    <w:tmpl w:val="6F6059C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1" w15:restartNumberingAfterBreak="0">
    <w:nsid w:val="25160731"/>
    <w:multiLevelType w:val="hybridMultilevel"/>
    <w:tmpl w:val="2B8AD1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D623B7"/>
    <w:multiLevelType w:val="hybridMultilevel"/>
    <w:tmpl w:val="A9D042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6073C"/>
    <w:multiLevelType w:val="hybridMultilevel"/>
    <w:tmpl w:val="56AECA34"/>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20520C5"/>
    <w:multiLevelType w:val="hybridMultilevel"/>
    <w:tmpl w:val="C4569F54"/>
    <w:lvl w:ilvl="0" w:tplc="041A000B">
      <w:start w:val="1"/>
      <w:numFmt w:val="bullet"/>
      <w:lvlText w:val=""/>
      <w:lvlJc w:val="left"/>
      <w:pPr>
        <w:ind w:left="1425" w:hanging="360"/>
      </w:pPr>
      <w:rPr>
        <w:rFonts w:ascii="Wingdings" w:hAnsi="Wingdings" w:hint="default"/>
        <w:sz w:val="18"/>
        <w:szCs w:val="18"/>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337126E5"/>
    <w:multiLevelType w:val="multilevel"/>
    <w:tmpl w:val="A12CA3AA"/>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3001" w:hanging="722"/>
      </w:pPr>
    </w:lvl>
    <w:lvl w:ilvl="5">
      <w:numFmt w:val="bullet"/>
      <w:lvlText w:val="•"/>
      <w:lvlJc w:val="left"/>
      <w:pPr>
        <w:ind w:left="4051" w:hanging="722"/>
      </w:pPr>
    </w:lvl>
    <w:lvl w:ilvl="6">
      <w:numFmt w:val="bullet"/>
      <w:lvlText w:val="•"/>
      <w:lvlJc w:val="left"/>
      <w:pPr>
        <w:ind w:left="5102" w:hanging="722"/>
      </w:pPr>
    </w:lvl>
    <w:lvl w:ilvl="7">
      <w:numFmt w:val="bullet"/>
      <w:lvlText w:val="•"/>
      <w:lvlJc w:val="left"/>
      <w:pPr>
        <w:ind w:left="6152" w:hanging="722"/>
      </w:pPr>
    </w:lvl>
    <w:lvl w:ilvl="8">
      <w:numFmt w:val="bullet"/>
      <w:lvlText w:val="•"/>
      <w:lvlJc w:val="left"/>
      <w:pPr>
        <w:ind w:left="7203" w:hanging="722"/>
      </w:pPr>
    </w:lvl>
  </w:abstractNum>
  <w:abstractNum w:abstractNumId="16" w15:restartNumberingAfterBreak="0">
    <w:nsid w:val="3480522F"/>
    <w:multiLevelType w:val="hybridMultilevel"/>
    <w:tmpl w:val="27E6F4CE"/>
    <w:lvl w:ilvl="0" w:tplc="041A000F">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637267"/>
    <w:multiLevelType w:val="hybridMultilevel"/>
    <w:tmpl w:val="77B025E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8" w15:restartNumberingAfterBreak="0">
    <w:nsid w:val="39651D20"/>
    <w:multiLevelType w:val="hybridMultilevel"/>
    <w:tmpl w:val="F878B0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232159"/>
    <w:multiLevelType w:val="hybridMultilevel"/>
    <w:tmpl w:val="2E4693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A92D73"/>
    <w:multiLevelType w:val="hybridMultilevel"/>
    <w:tmpl w:val="A44CA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EA6C02"/>
    <w:multiLevelType w:val="hybridMultilevel"/>
    <w:tmpl w:val="8E26B8B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C34C29"/>
    <w:multiLevelType w:val="hybridMultilevel"/>
    <w:tmpl w:val="F8D21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9034D2"/>
    <w:multiLevelType w:val="hybridMultilevel"/>
    <w:tmpl w:val="383CDE0C"/>
    <w:lvl w:ilvl="0" w:tplc="041A000B">
      <w:start w:val="1"/>
      <w:numFmt w:val="bullet"/>
      <w:lvlText w:val=""/>
      <w:lvlJc w:val="left"/>
      <w:pPr>
        <w:ind w:left="797" w:hanging="360"/>
      </w:pPr>
      <w:rPr>
        <w:rFonts w:ascii="Wingdings" w:hAnsi="Wingdings"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5" w15:restartNumberingAfterBreak="0">
    <w:nsid w:val="4E7934D2"/>
    <w:multiLevelType w:val="hybridMultilevel"/>
    <w:tmpl w:val="8168E76E"/>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6" w15:restartNumberingAfterBreak="0">
    <w:nsid w:val="513F23DB"/>
    <w:multiLevelType w:val="hybridMultilevel"/>
    <w:tmpl w:val="70E213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0727A8"/>
    <w:multiLevelType w:val="hybridMultilevel"/>
    <w:tmpl w:val="48568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7F0941"/>
    <w:multiLevelType w:val="hybridMultilevel"/>
    <w:tmpl w:val="859C4AC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D857112"/>
    <w:multiLevelType w:val="hybridMultilevel"/>
    <w:tmpl w:val="2CC268FE"/>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E343983"/>
    <w:multiLevelType w:val="hybridMultilevel"/>
    <w:tmpl w:val="120EF396"/>
    <w:lvl w:ilvl="0" w:tplc="42BC7236">
      <w:start w:val="1"/>
      <w:numFmt w:val="decimal"/>
      <w:lvlText w:val="%1."/>
      <w:lvlJc w:val="left"/>
      <w:pPr>
        <w:ind w:left="1068" w:hanging="360"/>
      </w:pPr>
      <w:rPr>
        <w:rFonts w:ascii="Times New Roman" w:eastAsia="Times New Roman" w:hAnsi="Times New Roman"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start w:val="1"/>
      <w:numFmt w:val="decimal"/>
      <w:lvlText w:val="%4."/>
      <w:lvlJc w:val="left"/>
      <w:pPr>
        <w:ind w:left="3228" w:hanging="360"/>
      </w:pPr>
      <w:rPr>
        <w:rFonts w:cs="Times New Roman"/>
      </w:rPr>
    </w:lvl>
    <w:lvl w:ilvl="4" w:tplc="041A0019">
      <w:start w:val="1"/>
      <w:numFmt w:val="lowerLetter"/>
      <w:lvlText w:val="%5."/>
      <w:lvlJc w:val="left"/>
      <w:pPr>
        <w:ind w:left="3948" w:hanging="360"/>
      </w:pPr>
      <w:rPr>
        <w:rFonts w:cs="Times New Roman"/>
      </w:rPr>
    </w:lvl>
    <w:lvl w:ilvl="5" w:tplc="041A001B">
      <w:start w:val="1"/>
      <w:numFmt w:val="lowerRoman"/>
      <w:lvlText w:val="%6."/>
      <w:lvlJc w:val="right"/>
      <w:pPr>
        <w:ind w:left="4668" w:hanging="180"/>
      </w:pPr>
      <w:rPr>
        <w:rFonts w:cs="Times New Roman"/>
      </w:rPr>
    </w:lvl>
    <w:lvl w:ilvl="6" w:tplc="041A000F">
      <w:start w:val="1"/>
      <w:numFmt w:val="decimal"/>
      <w:lvlText w:val="%7."/>
      <w:lvlJc w:val="left"/>
      <w:pPr>
        <w:ind w:left="5388" w:hanging="360"/>
      </w:pPr>
      <w:rPr>
        <w:rFonts w:cs="Times New Roman"/>
      </w:rPr>
    </w:lvl>
    <w:lvl w:ilvl="7" w:tplc="041A0019">
      <w:start w:val="1"/>
      <w:numFmt w:val="lowerLetter"/>
      <w:lvlText w:val="%8."/>
      <w:lvlJc w:val="left"/>
      <w:pPr>
        <w:ind w:left="6108" w:hanging="360"/>
      </w:pPr>
      <w:rPr>
        <w:rFonts w:cs="Times New Roman"/>
      </w:rPr>
    </w:lvl>
    <w:lvl w:ilvl="8" w:tplc="041A001B">
      <w:start w:val="1"/>
      <w:numFmt w:val="lowerRoman"/>
      <w:lvlText w:val="%9."/>
      <w:lvlJc w:val="right"/>
      <w:pPr>
        <w:ind w:left="6828" w:hanging="180"/>
      </w:pPr>
      <w:rPr>
        <w:rFonts w:cs="Times New Roman"/>
      </w:rPr>
    </w:lvl>
  </w:abstractNum>
  <w:abstractNum w:abstractNumId="31" w15:restartNumberingAfterBreak="0">
    <w:nsid w:val="5E522F20"/>
    <w:multiLevelType w:val="hybridMultilevel"/>
    <w:tmpl w:val="4808C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FF62965"/>
    <w:multiLevelType w:val="hybridMultilevel"/>
    <w:tmpl w:val="9FA85F3E"/>
    <w:lvl w:ilvl="0" w:tplc="041A000B">
      <w:start w:val="1"/>
      <w:numFmt w:val="bullet"/>
      <w:lvlText w:val=""/>
      <w:lvlJc w:val="left"/>
      <w:pPr>
        <w:ind w:left="928" w:hanging="360"/>
      </w:pPr>
      <w:rPr>
        <w:rFonts w:ascii="Wingdings" w:hAnsi="Wingding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3" w15:restartNumberingAfterBreak="0">
    <w:nsid w:val="64777405"/>
    <w:multiLevelType w:val="multilevel"/>
    <w:tmpl w:val="7674B06C"/>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lowerLetter"/>
      <w:lvlText w:val="%4)"/>
      <w:lvlJc w:val="left"/>
      <w:pPr>
        <w:ind w:left="837" w:hanging="360"/>
      </w:pPr>
      <w:rPr>
        <w:rFonts w:ascii="Times New Roman" w:eastAsia="Times New Roman" w:hAnsi="Times New Roman" w:cs="Times New Roman"/>
        <w:spacing w:val="-7"/>
        <w:w w:val="99"/>
        <w:sz w:val="24"/>
        <w:szCs w:val="24"/>
      </w:rPr>
    </w:lvl>
    <w:lvl w:ilvl="4">
      <w:numFmt w:val="bullet"/>
      <w:lvlText w:val="•"/>
      <w:lvlJc w:val="left"/>
      <w:pPr>
        <w:ind w:left="3661" w:hanging="360"/>
      </w:pPr>
    </w:lvl>
    <w:lvl w:ilvl="5">
      <w:numFmt w:val="bullet"/>
      <w:lvlText w:val="•"/>
      <w:lvlJc w:val="left"/>
      <w:pPr>
        <w:ind w:left="4601" w:hanging="360"/>
      </w:pPr>
    </w:lvl>
    <w:lvl w:ilvl="6">
      <w:numFmt w:val="bullet"/>
      <w:lvlText w:val="•"/>
      <w:lvlJc w:val="left"/>
      <w:pPr>
        <w:ind w:left="5542" w:hanging="360"/>
      </w:pPr>
    </w:lvl>
    <w:lvl w:ilvl="7">
      <w:numFmt w:val="bullet"/>
      <w:lvlText w:val="•"/>
      <w:lvlJc w:val="left"/>
      <w:pPr>
        <w:ind w:left="6482" w:hanging="360"/>
      </w:pPr>
    </w:lvl>
    <w:lvl w:ilvl="8">
      <w:numFmt w:val="bullet"/>
      <w:lvlText w:val="•"/>
      <w:lvlJc w:val="left"/>
      <w:pPr>
        <w:ind w:left="7423" w:hanging="360"/>
      </w:pPr>
    </w:lvl>
  </w:abstractNum>
  <w:abstractNum w:abstractNumId="34" w15:restartNumberingAfterBreak="0">
    <w:nsid w:val="66E4009D"/>
    <w:multiLevelType w:val="hybridMultilevel"/>
    <w:tmpl w:val="8B2A3018"/>
    <w:lvl w:ilvl="0" w:tplc="3BE2D30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BF1148"/>
    <w:multiLevelType w:val="hybridMultilevel"/>
    <w:tmpl w:val="79D08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167154"/>
    <w:multiLevelType w:val="hybridMultilevel"/>
    <w:tmpl w:val="D70A36A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705D4E"/>
    <w:multiLevelType w:val="hybridMultilevel"/>
    <w:tmpl w:val="63D65D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DD40FB"/>
    <w:multiLevelType w:val="hybridMultilevel"/>
    <w:tmpl w:val="92F40016"/>
    <w:lvl w:ilvl="0" w:tplc="B336A932">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73F72CCB"/>
    <w:multiLevelType w:val="multilevel"/>
    <w:tmpl w:val="572CAED4"/>
    <w:lvl w:ilvl="0">
      <w:start w:val="1"/>
      <w:numFmt w:val="lowerLetter"/>
      <w:lvlText w:val="%1)"/>
      <w:lvlJc w:val="left"/>
      <w:pPr>
        <w:ind w:left="499" w:hanging="357"/>
      </w:pPr>
      <w:rPr>
        <w:rFonts w:ascii="Times New Roman" w:eastAsia="Times New Roman" w:hAnsi="Times New Roman" w:cs="Times New Roman"/>
        <w:spacing w:val="-11"/>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0D4360"/>
    <w:multiLevelType w:val="hybridMultilevel"/>
    <w:tmpl w:val="DBD65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7B2F44"/>
    <w:multiLevelType w:val="hybridMultilevel"/>
    <w:tmpl w:val="02281FE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980698A"/>
    <w:multiLevelType w:val="hybridMultilevel"/>
    <w:tmpl w:val="5C40756E"/>
    <w:lvl w:ilvl="0" w:tplc="041A000B">
      <w:start w:val="1"/>
      <w:numFmt w:val="bullet"/>
      <w:lvlText w:val=""/>
      <w:lvlJc w:val="left"/>
      <w:pPr>
        <w:ind w:left="1004" w:hanging="360"/>
      </w:pPr>
      <w:rPr>
        <w:rFonts w:ascii="Wingdings" w:hAnsi="Wingdings" w:hint="default"/>
      </w:rPr>
    </w:lvl>
    <w:lvl w:ilvl="1" w:tplc="3F680134">
      <w:start w:val="1"/>
      <w:numFmt w:val="decimal"/>
      <w:lvlText w:val="(%2)"/>
      <w:lvlJc w:val="left"/>
      <w:pPr>
        <w:ind w:left="1724" w:hanging="360"/>
      </w:pPr>
      <w:rPr>
        <w:rFonts w:hint="default"/>
      </w:r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3" w15:restartNumberingAfterBreak="0">
    <w:nsid w:val="7A6536FE"/>
    <w:multiLevelType w:val="hybridMultilevel"/>
    <w:tmpl w:val="BD9C8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BE253EB"/>
    <w:multiLevelType w:val="hybridMultilevel"/>
    <w:tmpl w:val="2EF61C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0A5503"/>
    <w:multiLevelType w:val="hybridMultilevel"/>
    <w:tmpl w:val="39F0F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4"/>
  </w:num>
  <w:num w:numId="4">
    <w:abstractNumId w:val="8"/>
  </w:num>
  <w:num w:numId="5">
    <w:abstractNumId w:val="37"/>
  </w:num>
  <w:num w:numId="6">
    <w:abstractNumId w:val="16"/>
  </w:num>
  <w:num w:numId="7">
    <w:abstractNumId w:val="13"/>
  </w:num>
  <w:num w:numId="8">
    <w:abstractNumId w:val="3"/>
  </w:num>
  <w:num w:numId="9">
    <w:abstractNumId w:val="11"/>
  </w:num>
  <w:num w:numId="10">
    <w:abstractNumId w:val="21"/>
  </w:num>
  <w:num w:numId="11">
    <w:abstractNumId w:val="36"/>
  </w:num>
  <w:num w:numId="12">
    <w:abstractNumId w:val="41"/>
  </w:num>
  <w:num w:numId="13">
    <w:abstractNumId w:val="19"/>
  </w:num>
  <w:num w:numId="14">
    <w:abstractNumId w:val="40"/>
  </w:num>
  <w:num w:numId="15">
    <w:abstractNumId w:val="24"/>
  </w:num>
  <w:num w:numId="16">
    <w:abstractNumId w:val="12"/>
  </w:num>
  <w:num w:numId="17">
    <w:abstractNumId w:val="29"/>
  </w:num>
  <w:num w:numId="18">
    <w:abstractNumId w:val="1"/>
  </w:num>
  <w:num w:numId="19">
    <w:abstractNumId w:val="32"/>
  </w:num>
  <w:num w:numId="20">
    <w:abstractNumId w:val="42"/>
  </w:num>
  <w:num w:numId="21">
    <w:abstractNumId w:val="14"/>
  </w:num>
  <w:num w:numId="22">
    <w:abstractNumId w:val="28"/>
  </w:num>
  <w:num w:numId="23">
    <w:abstractNumId w:val="26"/>
  </w:num>
  <w:num w:numId="24">
    <w:abstractNumId w:val="9"/>
  </w:num>
  <w:num w:numId="25">
    <w:abstractNumId w:val="34"/>
  </w:num>
  <w:num w:numId="26">
    <w:abstractNumId w:val="23"/>
  </w:num>
  <w:num w:numId="27">
    <w:abstractNumId w:val="20"/>
  </w:num>
  <w:num w:numId="28">
    <w:abstractNumId w:val="35"/>
  </w:num>
  <w:num w:numId="29">
    <w:abstractNumId w:val="10"/>
  </w:num>
  <w:num w:numId="30">
    <w:abstractNumId w:val="17"/>
  </w:num>
  <w:num w:numId="31">
    <w:abstractNumId w:val="0"/>
  </w:num>
  <w:num w:numId="32">
    <w:abstractNumId w:val="27"/>
  </w:num>
  <w:num w:numId="33">
    <w:abstractNumId w:val="31"/>
  </w:num>
  <w:num w:numId="34">
    <w:abstractNumId w:val="4"/>
  </w:num>
  <w:num w:numId="35">
    <w:abstractNumId w:val="25"/>
  </w:num>
  <w:num w:numId="36">
    <w:abstractNumId w:val="45"/>
  </w:num>
  <w:num w:numId="37">
    <w:abstractNumId w:val="43"/>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39"/>
  </w:num>
  <w:num w:numId="43">
    <w:abstractNumId w:val="15"/>
  </w:num>
  <w:num w:numId="44">
    <w:abstractNumId w:val="6"/>
  </w:num>
  <w:num w:numId="45">
    <w:abstractNumId w:val="5"/>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A2"/>
    <w:rsid w:val="00011C13"/>
    <w:rsid w:val="00026A02"/>
    <w:rsid w:val="00043CC4"/>
    <w:rsid w:val="00045858"/>
    <w:rsid w:val="00052E52"/>
    <w:rsid w:val="00053A9A"/>
    <w:rsid w:val="000578A9"/>
    <w:rsid w:val="00060C47"/>
    <w:rsid w:val="000771C3"/>
    <w:rsid w:val="000819CE"/>
    <w:rsid w:val="000A1C5C"/>
    <w:rsid w:val="000A7AD4"/>
    <w:rsid w:val="000B2FF7"/>
    <w:rsid w:val="000E0586"/>
    <w:rsid w:val="000E0645"/>
    <w:rsid w:val="000E4CA6"/>
    <w:rsid w:val="000F242E"/>
    <w:rsid w:val="000F370A"/>
    <w:rsid w:val="00101FDC"/>
    <w:rsid w:val="00134130"/>
    <w:rsid w:val="00181CB7"/>
    <w:rsid w:val="00184694"/>
    <w:rsid w:val="00192D3C"/>
    <w:rsid w:val="00194A45"/>
    <w:rsid w:val="001F0313"/>
    <w:rsid w:val="001F77E7"/>
    <w:rsid w:val="002042A5"/>
    <w:rsid w:val="00216324"/>
    <w:rsid w:val="00237958"/>
    <w:rsid w:val="00240130"/>
    <w:rsid w:val="002414C1"/>
    <w:rsid w:val="00251886"/>
    <w:rsid w:val="00257C07"/>
    <w:rsid w:val="00281884"/>
    <w:rsid w:val="002A5620"/>
    <w:rsid w:val="002A6DFC"/>
    <w:rsid w:val="002B6B6B"/>
    <w:rsid w:val="002D77B1"/>
    <w:rsid w:val="002D7B6D"/>
    <w:rsid w:val="002E3EE5"/>
    <w:rsid w:val="002E4470"/>
    <w:rsid w:val="0030027F"/>
    <w:rsid w:val="003118F3"/>
    <w:rsid w:val="00323E5B"/>
    <w:rsid w:val="003439B2"/>
    <w:rsid w:val="0037720F"/>
    <w:rsid w:val="003A5FD0"/>
    <w:rsid w:val="003A68C9"/>
    <w:rsid w:val="003B0753"/>
    <w:rsid w:val="003E04F9"/>
    <w:rsid w:val="003F4F42"/>
    <w:rsid w:val="003F5036"/>
    <w:rsid w:val="003F61E2"/>
    <w:rsid w:val="00402C60"/>
    <w:rsid w:val="00431348"/>
    <w:rsid w:val="00441346"/>
    <w:rsid w:val="00456714"/>
    <w:rsid w:val="00475C22"/>
    <w:rsid w:val="00486680"/>
    <w:rsid w:val="00490D37"/>
    <w:rsid w:val="004A7334"/>
    <w:rsid w:val="004B209E"/>
    <w:rsid w:val="004B6C7D"/>
    <w:rsid w:val="004D3BC8"/>
    <w:rsid w:val="004D541A"/>
    <w:rsid w:val="004F1B86"/>
    <w:rsid w:val="0050017F"/>
    <w:rsid w:val="00515888"/>
    <w:rsid w:val="005355ED"/>
    <w:rsid w:val="00560489"/>
    <w:rsid w:val="00565A2D"/>
    <w:rsid w:val="005665E7"/>
    <w:rsid w:val="0057599A"/>
    <w:rsid w:val="005B7ADB"/>
    <w:rsid w:val="005C6E4E"/>
    <w:rsid w:val="005E725D"/>
    <w:rsid w:val="00602680"/>
    <w:rsid w:val="00605BDD"/>
    <w:rsid w:val="00620B57"/>
    <w:rsid w:val="00642707"/>
    <w:rsid w:val="006439F3"/>
    <w:rsid w:val="00644441"/>
    <w:rsid w:val="00674216"/>
    <w:rsid w:val="00692BF5"/>
    <w:rsid w:val="00692FBE"/>
    <w:rsid w:val="006A1887"/>
    <w:rsid w:val="006A280F"/>
    <w:rsid w:val="006B4C6B"/>
    <w:rsid w:val="006C1283"/>
    <w:rsid w:val="006D29DC"/>
    <w:rsid w:val="006F07D4"/>
    <w:rsid w:val="00715DA7"/>
    <w:rsid w:val="0072740B"/>
    <w:rsid w:val="007310FA"/>
    <w:rsid w:val="0076350B"/>
    <w:rsid w:val="007648EB"/>
    <w:rsid w:val="0076710A"/>
    <w:rsid w:val="00791776"/>
    <w:rsid w:val="007A46BA"/>
    <w:rsid w:val="007C0615"/>
    <w:rsid w:val="007C5CA9"/>
    <w:rsid w:val="007C7B20"/>
    <w:rsid w:val="007D1D87"/>
    <w:rsid w:val="007E1872"/>
    <w:rsid w:val="007F2B59"/>
    <w:rsid w:val="00825838"/>
    <w:rsid w:val="00825891"/>
    <w:rsid w:val="008267D6"/>
    <w:rsid w:val="00830B4D"/>
    <w:rsid w:val="00830EB2"/>
    <w:rsid w:val="0084333B"/>
    <w:rsid w:val="00866235"/>
    <w:rsid w:val="008715DD"/>
    <w:rsid w:val="008C384E"/>
    <w:rsid w:val="008F1763"/>
    <w:rsid w:val="008F2589"/>
    <w:rsid w:val="008F4DB3"/>
    <w:rsid w:val="009243A1"/>
    <w:rsid w:val="00936E85"/>
    <w:rsid w:val="00937241"/>
    <w:rsid w:val="00946458"/>
    <w:rsid w:val="00953400"/>
    <w:rsid w:val="0098327D"/>
    <w:rsid w:val="0098598B"/>
    <w:rsid w:val="009A4D6A"/>
    <w:rsid w:val="009B7D95"/>
    <w:rsid w:val="009D5EA2"/>
    <w:rsid w:val="009E6395"/>
    <w:rsid w:val="009E647B"/>
    <w:rsid w:val="00A336E8"/>
    <w:rsid w:val="00A50611"/>
    <w:rsid w:val="00A96BF8"/>
    <w:rsid w:val="00A977F2"/>
    <w:rsid w:val="00AA3870"/>
    <w:rsid w:val="00AA46B3"/>
    <w:rsid w:val="00AA4ABF"/>
    <w:rsid w:val="00AA7396"/>
    <w:rsid w:val="00AC6C89"/>
    <w:rsid w:val="00AD39C5"/>
    <w:rsid w:val="00AE2D4F"/>
    <w:rsid w:val="00AF6BD1"/>
    <w:rsid w:val="00B054D2"/>
    <w:rsid w:val="00B237C6"/>
    <w:rsid w:val="00B36EAA"/>
    <w:rsid w:val="00B525DB"/>
    <w:rsid w:val="00B621CC"/>
    <w:rsid w:val="00B70BF4"/>
    <w:rsid w:val="00B836C5"/>
    <w:rsid w:val="00B83C26"/>
    <w:rsid w:val="00BA6BD6"/>
    <w:rsid w:val="00BB06FA"/>
    <w:rsid w:val="00BB4240"/>
    <w:rsid w:val="00BB5474"/>
    <w:rsid w:val="00BD3C37"/>
    <w:rsid w:val="00BE23AD"/>
    <w:rsid w:val="00BF20EA"/>
    <w:rsid w:val="00BF617B"/>
    <w:rsid w:val="00C0790F"/>
    <w:rsid w:val="00C3700F"/>
    <w:rsid w:val="00CB0715"/>
    <w:rsid w:val="00CC0935"/>
    <w:rsid w:val="00CD10F6"/>
    <w:rsid w:val="00CD123A"/>
    <w:rsid w:val="00CE083E"/>
    <w:rsid w:val="00CE47A2"/>
    <w:rsid w:val="00CF6F5E"/>
    <w:rsid w:val="00D0086F"/>
    <w:rsid w:val="00D110C8"/>
    <w:rsid w:val="00D22D77"/>
    <w:rsid w:val="00D51492"/>
    <w:rsid w:val="00D53BE2"/>
    <w:rsid w:val="00D634E2"/>
    <w:rsid w:val="00D67E6B"/>
    <w:rsid w:val="00D8387C"/>
    <w:rsid w:val="00D87E7F"/>
    <w:rsid w:val="00DC71CB"/>
    <w:rsid w:val="00DF43EF"/>
    <w:rsid w:val="00DF5D4E"/>
    <w:rsid w:val="00E33121"/>
    <w:rsid w:val="00E3524C"/>
    <w:rsid w:val="00E37E1B"/>
    <w:rsid w:val="00E626E0"/>
    <w:rsid w:val="00E718AE"/>
    <w:rsid w:val="00E73B70"/>
    <w:rsid w:val="00E75329"/>
    <w:rsid w:val="00E8376D"/>
    <w:rsid w:val="00EA3AEB"/>
    <w:rsid w:val="00EC76E1"/>
    <w:rsid w:val="00ED0965"/>
    <w:rsid w:val="00ED72A8"/>
    <w:rsid w:val="00EE3559"/>
    <w:rsid w:val="00EE5358"/>
    <w:rsid w:val="00EE5C65"/>
    <w:rsid w:val="00F05169"/>
    <w:rsid w:val="00F10051"/>
    <w:rsid w:val="00F1549C"/>
    <w:rsid w:val="00F15E6E"/>
    <w:rsid w:val="00F300E7"/>
    <w:rsid w:val="00F377D9"/>
    <w:rsid w:val="00F40608"/>
    <w:rsid w:val="00F412E0"/>
    <w:rsid w:val="00F43DAA"/>
    <w:rsid w:val="00F47633"/>
    <w:rsid w:val="00F5064E"/>
    <w:rsid w:val="00F5390C"/>
    <w:rsid w:val="00F64A24"/>
    <w:rsid w:val="00F67E73"/>
    <w:rsid w:val="00F82127"/>
    <w:rsid w:val="00F94566"/>
    <w:rsid w:val="00FA5870"/>
    <w:rsid w:val="00FB6B82"/>
    <w:rsid w:val="00FB7D61"/>
    <w:rsid w:val="00FC5A76"/>
    <w:rsid w:val="00FE301B"/>
    <w:rsid w:val="00FE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8642"/>
  <w15:docId w15:val="{CD475856-37A8-4F41-892C-BABD437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F2"/>
    <w:pPr>
      <w:spacing w:after="0" w:line="240" w:lineRule="auto"/>
    </w:pPr>
    <w:rPr>
      <w:rFonts w:ascii="Times New Roman" w:eastAsia="Times New Roman" w:hAnsi="Times New Roman" w:cs="Times New Roman"/>
      <w:bCs/>
      <w:sz w:val="24"/>
      <w:szCs w:val="20"/>
      <w:lang w:eastAsia="en-US"/>
    </w:rPr>
  </w:style>
  <w:style w:type="paragraph" w:styleId="Naslov1">
    <w:name w:val="heading 1"/>
    <w:basedOn w:val="Normal"/>
    <w:link w:val="Naslov1Char"/>
    <w:uiPriority w:val="9"/>
    <w:qFormat/>
    <w:rsid w:val="00715DA7"/>
    <w:pPr>
      <w:spacing w:before="100" w:beforeAutospacing="1" w:after="100" w:afterAutospacing="1"/>
      <w:outlineLvl w:val="0"/>
    </w:pPr>
    <w:rPr>
      <w:b/>
      <w:kern w:val="36"/>
      <w:sz w:val="48"/>
      <w:szCs w:val="48"/>
      <w:lang w:eastAsia="hr-HR"/>
    </w:rPr>
  </w:style>
  <w:style w:type="paragraph" w:styleId="Naslov2">
    <w:name w:val="heading 2"/>
    <w:basedOn w:val="Normal"/>
    <w:next w:val="Normal"/>
    <w:link w:val="Naslov2Char"/>
    <w:uiPriority w:val="9"/>
    <w:semiHidden/>
    <w:unhideWhenUsed/>
    <w:qFormat/>
    <w:rsid w:val="007671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011C13"/>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link w:val="Naslov4Char"/>
    <w:uiPriority w:val="9"/>
    <w:qFormat/>
    <w:rsid w:val="00715DA7"/>
    <w:pPr>
      <w:spacing w:before="100" w:beforeAutospacing="1" w:after="100" w:afterAutospacing="1"/>
      <w:outlineLvl w:val="3"/>
    </w:pPr>
    <w:rPr>
      <w:b/>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8267D6"/>
    <w:pPr>
      <w:ind w:left="720"/>
      <w:contextualSpacing/>
    </w:pPr>
  </w:style>
  <w:style w:type="paragraph" w:styleId="Tekstbalonia">
    <w:name w:val="Balloon Text"/>
    <w:basedOn w:val="Normal"/>
    <w:link w:val="TekstbaloniaChar"/>
    <w:uiPriority w:val="99"/>
    <w:semiHidden/>
    <w:unhideWhenUsed/>
    <w:rsid w:val="001F03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0313"/>
    <w:rPr>
      <w:rFonts w:ascii="Segoe UI" w:hAnsi="Segoe UI" w:cs="Segoe UI"/>
      <w:sz w:val="18"/>
      <w:szCs w:val="18"/>
    </w:rPr>
  </w:style>
  <w:style w:type="paragraph" w:styleId="Tijeloteksta">
    <w:name w:val="Body Text"/>
    <w:basedOn w:val="Normal"/>
    <w:link w:val="TijelotekstaChar"/>
    <w:unhideWhenUsed/>
    <w:rsid w:val="00A977F2"/>
    <w:pPr>
      <w:jc w:val="both"/>
    </w:pPr>
    <w:rPr>
      <w:bCs w:val="0"/>
      <w:i/>
      <w:sz w:val="25"/>
      <w:lang w:val="en-AU"/>
    </w:rPr>
  </w:style>
  <w:style w:type="character" w:customStyle="1" w:styleId="TijelotekstaChar">
    <w:name w:val="Tijelo teksta Char"/>
    <w:basedOn w:val="Zadanifontodlomka"/>
    <w:link w:val="Tijeloteksta"/>
    <w:rsid w:val="00A977F2"/>
    <w:rPr>
      <w:rFonts w:ascii="Times New Roman" w:eastAsia="Times New Roman" w:hAnsi="Times New Roman" w:cs="Times New Roman"/>
      <w:i/>
      <w:sz w:val="25"/>
      <w:szCs w:val="20"/>
      <w:lang w:val="en-AU" w:eastAsia="en-US"/>
    </w:rPr>
  </w:style>
  <w:style w:type="character" w:customStyle="1" w:styleId="Naslov1Char">
    <w:name w:val="Naslov 1 Char"/>
    <w:basedOn w:val="Zadanifontodlomka"/>
    <w:link w:val="Naslov1"/>
    <w:uiPriority w:val="9"/>
    <w:rsid w:val="00715DA7"/>
    <w:rPr>
      <w:rFonts w:ascii="Times New Roman" w:eastAsia="Times New Roman" w:hAnsi="Times New Roman" w:cs="Times New Roman"/>
      <w:b/>
      <w:bCs/>
      <w:kern w:val="36"/>
      <w:sz w:val="48"/>
      <w:szCs w:val="48"/>
    </w:rPr>
  </w:style>
  <w:style w:type="character" w:customStyle="1" w:styleId="Naslov4Char">
    <w:name w:val="Naslov 4 Char"/>
    <w:basedOn w:val="Zadanifontodlomka"/>
    <w:link w:val="Naslov4"/>
    <w:uiPriority w:val="9"/>
    <w:rsid w:val="00715DA7"/>
    <w:rPr>
      <w:rFonts w:ascii="Times New Roman" w:eastAsia="Times New Roman" w:hAnsi="Times New Roman" w:cs="Times New Roman"/>
      <w:b/>
      <w:bCs/>
      <w:sz w:val="24"/>
      <w:szCs w:val="24"/>
    </w:rPr>
  </w:style>
  <w:style w:type="character" w:customStyle="1" w:styleId="articlemetasection">
    <w:name w:val="article__meta_section"/>
    <w:basedOn w:val="Zadanifontodlomka"/>
    <w:rsid w:val="00715DA7"/>
  </w:style>
  <w:style w:type="character" w:customStyle="1" w:styleId="articlemetadate">
    <w:name w:val="article__meta_date"/>
    <w:basedOn w:val="Zadanifontodlomka"/>
    <w:rsid w:val="00715DA7"/>
  </w:style>
  <w:style w:type="character" w:customStyle="1" w:styleId="articlemetatime">
    <w:name w:val="article__meta_time"/>
    <w:basedOn w:val="Zadanifontodlomka"/>
    <w:rsid w:val="00715DA7"/>
  </w:style>
  <w:style w:type="character" w:customStyle="1" w:styleId="articleimgcaption">
    <w:name w:val="article__img_caption"/>
    <w:basedOn w:val="Zadanifontodlomka"/>
    <w:rsid w:val="00715DA7"/>
  </w:style>
  <w:style w:type="character" w:customStyle="1" w:styleId="articleshareitem">
    <w:name w:val="article__share_item"/>
    <w:basedOn w:val="Zadanifontodlomka"/>
    <w:rsid w:val="00715DA7"/>
  </w:style>
  <w:style w:type="character" w:customStyle="1" w:styleId="articlesharecomments">
    <w:name w:val="article__share_comments"/>
    <w:basedOn w:val="Zadanifontodlomka"/>
    <w:rsid w:val="00715DA7"/>
  </w:style>
  <w:style w:type="paragraph" w:styleId="StandardWeb">
    <w:name w:val="Normal (Web)"/>
    <w:basedOn w:val="Normal"/>
    <w:uiPriority w:val="99"/>
    <w:unhideWhenUsed/>
    <w:rsid w:val="00715DA7"/>
    <w:pPr>
      <w:spacing w:before="100" w:beforeAutospacing="1" w:after="100" w:afterAutospacing="1"/>
    </w:pPr>
    <w:rPr>
      <w:bCs w:val="0"/>
      <w:szCs w:val="24"/>
      <w:lang w:eastAsia="hr-HR"/>
    </w:rPr>
  </w:style>
  <w:style w:type="paragraph" w:customStyle="1" w:styleId="removevideowrap">
    <w:name w:val="removevideowrap"/>
    <w:basedOn w:val="Normal"/>
    <w:rsid w:val="00715DA7"/>
    <w:pPr>
      <w:spacing w:before="100" w:beforeAutospacing="1" w:after="100" w:afterAutospacing="1"/>
    </w:pPr>
    <w:rPr>
      <w:bCs w:val="0"/>
      <w:szCs w:val="24"/>
      <w:lang w:eastAsia="hr-HR"/>
    </w:rPr>
  </w:style>
  <w:style w:type="character" w:styleId="Naglaeno">
    <w:name w:val="Strong"/>
    <w:basedOn w:val="Zadanifontodlomka"/>
    <w:uiPriority w:val="22"/>
    <w:qFormat/>
    <w:rsid w:val="00715DA7"/>
    <w:rPr>
      <w:b/>
      <w:bCs/>
    </w:rPr>
  </w:style>
  <w:style w:type="character" w:customStyle="1" w:styleId="Naslov3Char">
    <w:name w:val="Naslov 3 Char"/>
    <w:basedOn w:val="Zadanifontodlomka"/>
    <w:link w:val="Naslov3"/>
    <w:uiPriority w:val="9"/>
    <w:semiHidden/>
    <w:rsid w:val="00011C13"/>
    <w:rPr>
      <w:rFonts w:asciiTheme="majorHAnsi" w:eastAsiaTheme="majorEastAsia" w:hAnsiTheme="majorHAnsi" w:cstheme="majorBidi"/>
      <w:bCs/>
      <w:color w:val="1F4D78" w:themeColor="accent1" w:themeShade="7F"/>
      <w:sz w:val="24"/>
      <w:szCs w:val="24"/>
      <w:lang w:eastAsia="en-US"/>
    </w:rPr>
  </w:style>
  <w:style w:type="character" w:styleId="Hiperveza">
    <w:name w:val="Hyperlink"/>
    <w:basedOn w:val="Zadanifontodlomka"/>
    <w:uiPriority w:val="99"/>
    <w:semiHidden/>
    <w:unhideWhenUsed/>
    <w:rsid w:val="00011C13"/>
    <w:rPr>
      <w:color w:val="0000FF"/>
      <w:u w:val="single"/>
    </w:rPr>
  </w:style>
  <w:style w:type="character" w:styleId="Istaknuto">
    <w:name w:val="Emphasis"/>
    <w:basedOn w:val="Zadanifontodlomka"/>
    <w:qFormat/>
    <w:rsid w:val="005355ED"/>
    <w:rPr>
      <w:i/>
      <w:iCs/>
    </w:rPr>
  </w:style>
  <w:style w:type="character" w:customStyle="1" w:styleId="dark">
    <w:name w:val="dark"/>
    <w:basedOn w:val="Zadanifontodlomka"/>
    <w:rsid w:val="005355ED"/>
  </w:style>
  <w:style w:type="paragraph" w:customStyle="1" w:styleId="sec">
    <w:name w:val="sec"/>
    <w:basedOn w:val="Normal"/>
    <w:rsid w:val="005355ED"/>
    <w:pPr>
      <w:spacing w:before="100" w:beforeAutospacing="1" w:after="100" w:afterAutospacing="1"/>
    </w:pPr>
    <w:rPr>
      <w:bCs w:val="0"/>
      <w:szCs w:val="24"/>
      <w:lang w:eastAsia="hr-HR"/>
    </w:rPr>
  </w:style>
  <w:style w:type="character" w:customStyle="1" w:styleId="Naslov2Char">
    <w:name w:val="Naslov 2 Char"/>
    <w:basedOn w:val="Zadanifontodlomka"/>
    <w:link w:val="Naslov2"/>
    <w:uiPriority w:val="9"/>
    <w:semiHidden/>
    <w:rsid w:val="0076710A"/>
    <w:rPr>
      <w:rFonts w:asciiTheme="majorHAnsi" w:eastAsiaTheme="majorEastAsia" w:hAnsiTheme="majorHAnsi" w:cstheme="majorBidi"/>
      <w:bCs/>
      <w:color w:val="2E74B5" w:themeColor="accent1" w:themeShade="BF"/>
      <w:sz w:val="26"/>
      <w:szCs w:val="26"/>
      <w:lang w:eastAsia="en-US"/>
    </w:rPr>
  </w:style>
  <w:style w:type="paragraph" w:customStyle="1" w:styleId="Default">
    <w:name w:val="Default"/>
    <w:rsid w:val="00AD39C5"/>
    <w:pPr>
      <w:autoSpaceDE w:val="0"/>
      <w:autoSpaceDN w:val="0"/>
      <w:adjustRightInd w:val="0"/>
      <w:spacing w:after="0" w:line="240" w:lineRule="auto"/>
    </w:pPr>
    <w:rPr>
      <w:rFonts w:ascii="Tele-GroteskNor" w:hAnsi="Tele-GroteskNor" w:cs="Tele-GroteskNor"/>
      <w:color w:val="000000"/>
      <w:sz w:val="24"/>
      <w:szCs w:val="24"/>
      <w:lang w:eastAsia="en-US"/>
    </w:rPr>
  </w:style>
  <w:style w:type="paragraph" w:styleId="Podnoje">
    <w:name w:val="footer"/>
    <w:basedOn w:val="Normal"/>
    <w:link w:val="PodnojeChar"/>
    <w:uiPriority w:val="99"/>
    <w:rsid w:val="00AD39C5"/>
    <w:pPr>
      <w:tabs>
        <w:tab w:val="center" w:pos="4536"/>
        <w:tab w:val="right" w:pos="9072"/>
      </w:tabs>
    </w:pPr>
    <w:rPr>
      <w:rFonts w:ascii="Verdana" w:hAnsi="Verdana"/>
      <w:bCs w:val="0"/>
      <w:sz w:val="20"/>
    </w:rPr>
  </w:style>
  <w:style w:type="character" w:customStyle="1" w:styleId="PodnojeChar">
    <w:name w:val="Podnožje Char"/>
    <w:basedOn w:val="Zadanifontodlomka"/>
    <w:link w:val="Podnoje"/>
    <w:uiPriority w:val="99"/>
    <w:rsid w:val="00AD39C5"/>
    <w:rPr>
      <w:rFonts w:ascii="Verdana" w:eastAsia="Times New Roman" w:hAnsi="Verdana" w:cs="Times New Roman"/>
      <w:sz w:val="20"/>
      <w:szCs w:val="20"/>
      <w:lang w:eastAsia="en-US"/>
    </w:rPr>
  </w:style>
  <w:style w:type="character" w:styleId="Referencakomentara">
    <w:name w:val="annotation reference"/>
    <w:basedOn w:val="Zadanifontodlomka"/>
    <w:uiPriority w:val="99"/>
    <w:unhideWhenUsed/>
    <w:rsid w:val="00BA6BD6"/>
    <w:rPr>
      <w:sz w:val="16"/>
      <w:szCs w:val="16"/>
    </w:rPr>
  </w:style>
  <w:style w:type="paragraph" w:styleId="Tekstkomentara">
    <w:name w:val="annotation text"/>
    <w:basedOn w:val="Normal"/>
    <w:link w:val="TekstkomentaraChar"/>
    <w:uiPriority w:val="99"/>
    <w:unhideWhenUsed/>
    <w:rsid w:val="00BA6BD6"/>
    <w:rPr>
      <w:bCs w:val="0"/>
      <w:sz w:val="20"/>
      <w:lang w:eastAsia="hr-HR"/>
    </w:rPr>
  </w:style>
  <w:style w:type="character" w:customStyle="1" w:styleId="TekstkomentaraChar">
    <w:name w:val="Tekst komentara Char"/>
    <w:basedOn w:val="Zadanifontodlomka"/>
    <w:link w:val="Tekstkomentara"/>
    <w:uiPriority w:val="99"/>
    <w:rsid w:val="00BA6BD6"/>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BA6BD6"/>
    <w:rPr>
      <w:b/>
      <w:bCs/>
      <w:lang w:eastAsia="en-US"/>
    </w:rPr>
  </w:style>
  <w:style w:type="character" w:customStyle="1" w:styleId="PredmetkomentaraChar">
    <w:name w:val="Predmet komentara Char"/>
    <w:basedOn w:val="TekstkomentaraChar"/>
    <w:link w:val="Predmetkomentara"/>
    <w:uiPriority w:val="99"/>
    <w:semiHidden/>
    <w:rsid w:val="00BA6BD6"/>
    <w:rPr>
      <w:rFonts w:ascii="Times New Roman" w:eastAsia="Times New Roman" w:hAnsi="Times New Roman" w:cs="Times New Roman"/>
      <w:b/>
      <w:bCs/>
      <w:sz w:val="20"/>
      <w:szCs w:val="20"/>
      <w:lang w:eastAsia="en-US"/>
    </w:rPr>
  </w:style>
  <w:style w:type="table" w:styleId="Reetkatablice">
    <w:name w:val="Table Grid"/>
    <w:basedOn w:val="Obinatablica"/>
    <w:uiPriority w:val="39"/>
    <w:rsid w:val="00BB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8">
    <w:name w:val="box_458208"/>
    <w:basedOn w:val="Normal"/>
    <w:rsid w:val="00D51492"/>
    <w:pPr>
      <w:spacing w:before="100" w:beforeAutospacing="1" w:after="100" w:afterAutospacing="1"/>
    </w:pPr>
    <w:rPr>
      <w:bCs w:val="0"/>
      <w:szCs w:val="24"/>
      <w:lang w:eastAsia="hr-HR"/>
    </w:rPr>
  </w:style>
  <w:style w:type="paragraph" w:customStyle="1" w:styleId="Normal1">
    <w:name w:val="Normal1"/>
    <w:rsid w:val="00D51492"/>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D51492"/>
    <w:pPr>
      <w:spacing w:after="0" w:line="240" w:lineRule="auto"/>
    </w:pPr>
    <w:rPr>
      <w:rFonts w:ascii="Times New Roman" w:eastAsia="Calibri" w:hAnsi="Times New Roman" w:cs="Times New Roman"/>
      <w:sz w:val="24"/>
      <w:szCs w:val="24"/>
      <w:lang w:val="en-GB" w:eastAsia="en-US"/>
    </w:rPr>
  </w:style>
  <w:style w:type="paragraph" w:styleId="Uvuenotijeloteksta">
    <w:name w:val="Body Text Indent"/>
    <w:basedOn w:val="Normal"/>
    <w:link w:val="UvuenotijelotekstaChar"/>
    <w:uiPriority w:val="99"/>
    <w:unhideWhenUsed/>
    <w:rsid w:val="003118F3"/>
    <w:pPr>
      <w:spacing w:after="120"/>
      <w:ind w:left="360"/>
    </w:pPr>
  </w:style>
  <w:style w:type="character" w:customStyle="1" w:styleId="UvuenotijelotekstaChar">
    <w:name w:val="Uvučeno tijelo teksta Char"/>
    <w:basedOn w:val="Zadanifontodlomka"/>
    <w:link w:val="Uvuenotijeloteksta"/>
    <w:uiPriority w:val="99"/>
    <w:rsid w:val="003118F3"/>
    <w:rPr>
      <w:rFonts w:ascii="Times New Roman" w:eastAsia="Times New Roman" w:hAnsi="Times New Roman" w:cs="Times New Roman"/>
      <w:bCs/>
      <w:sz w:val="24"/>
      <w:szCs w:val="20"/>
      <w:lang w:eastAsia="en-US"/>
    </w:rPr>
  </w:style>
  <w:style w:type="paragraph" w:styleId="Zaglavlje">
    <w:name w:val="header"/>
    <w:basedOn w:val="Normal"/>
    <w:link w:val="ZaglavljeChar"/>
    <w:uiPriority w:val="99"/>
    <w:unhideWhenUsed/>
    <w:rsid w:val="00644441"/>
    <w:pPr>
      <w:tabs>
        <w:tab w:val="center" w:pos="4536"/>
        <w:tab w:val="right" w:pos="9072"/>
      </w:tabs>
    </w:pPr>
  </w:style>
  <w:style w:type="character" w:customStyle="1" w:styleId="ZaglavljeChar">
    <w:name w:val="Zaglavlje Char"/>
    <w:basedOn w:val="Zadanifontodlomka"/>
    <w:link w:val="Zaglavlje"/>
    <w:uiPriority w:val="99"/>
    <w:rsid w:val="00644441"/>
    <w:rPr>
      <w:rFonts w:ascii="Times New Roman" w:eastAsia="Times New Roman" w:hAnsi="Times New Roman" w:cs="Times New Roman"/>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43695">
      <w:bodyDiv w:val="1"/>
      <w:marLeft w:val="0"/>
      <w:marRight w:val="0"/>
      <w:marTop w:val="0"/>
      <w:marBottom w:val="0"/>
      <w:divBdr>
        <w:top w:val="none" w:sz="0" w:space="0" w:color="auto"/>
        <w:left w:val="none" w:sz="0" w:space="0" w:color="auto"/>
        <w:bottom w:val="none" w:sz="0" w:space="0" w:color="auto"/>
        <w:right w:val="none" w:sz="0" w:space="0" w:color="auto"/>
      </w:divBdr>
    </w:div>
    <w:div w:id="409547674">
      <w:bodyDiv w:val="1"/>
      <w:marLeft w:val="0"/>
      <w:marRight w:val="0"/>
      <w:marTop w:val="0"/>
      <w:marBottom w:val="0"/>
      <w:divBdr>
        <w:top w:val="none" w:sz="0" w:space="0" w:color="auto"/>
        <w:left w:val="none" w:sz="0" w:space="0" w:color="auto"/>
        <w:bottom w:val="none" w:sz="0" w:space="0" w:color="auto"/>
        <w:right w:val="none" w:sz="0" w:space="0" w:color="auto"/>
      </w:divBdr>
      <w:divsChild>
        <w:div w:id="1353844494">
          <w:marLeft w:val="0"/>
          <w:marRight w:val="0"/>
          <w:marTop w:val="0"/>
          <w:marBottom w:val="0"/>
          <w:divBdr>
            <w:top w:val="none" w:sz="0" w:space="0" w:color="auto"/>
            <w:left w:val="none" w:sz="0" w:space="0" w:color="auto"/>
            <w:bottom w:val="none" w:sz="0" w:space="0" w:color="auto"/>
            <w:right w:val="none" w:sz="0" w:space="0" w:color="auto"/>
          </w:divBdr>
          <w:divsChild>
            <w:div w:id="1743406182">
              <w:marLeft w:val="0"/>
              <w:marRight w:val="0"/>
              <w:marTop w:val="300"/>
              <w:marBottom w:val="240"/>
              <w:divBdr>
                <w:top w:val="none" w:sz="0" w:space="0" w:color="auto"/>
                <w:left w:val="none" w:sz="0" w:space="0" w:color="auto"/>
                <w:bottom w:val="none" w:sz="0" w:space="0" w:color="auto"/>
                <w:right w:val="none" w:sz="0" w:space="0" w:color="auto"/>
              </w:divBdr>
              <w:divsChild>
                <w:div w:id="1298801285">
                  <w:marLeft w:val="0"/>
                  <w:marRight w:val="0"/>
                  <w:marTop w:val="0"/>
                  <w:marBottom w:val="0"/>
                  <w:divBdr>
                    <w:top w:val="none" w:sz="0" w:space="0" w:color="auto"/>
                    <w:left w:val="none" w:sz="0" w:space="0" w:color="auto"/>
                    <w:bottom w:val="none" w:sz="0" w:space="0" w:color="auto"/>
                    <w:right w:val="none" w:sz="0" w:space="0" w:color="auto"/>
                  </w:divBdr>
                  <w:divsChild>
                    <w:div w:id="154541217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5510422">
              <w:marLeft w:val="0"/>
              <w:marRight w:val="0"/>
              <w:marTop w:val="300"/>
              <w:marBottom w:val="300"/>
              <w:divBdr>
                <w:top w:val="single" w:sz="6" w:space="4" w:color="EEEEEE"/>
                <w:left w:val="none" w:sz="0" w:space="0" w:color="auto"/>
                <w:bottom w:val="single" w:sz="6" w:space="0" w:color="EEEEEE"/>
                <w:right w:val="none" w:sz="0" w:space="0" w:color="auto"/>
              </w:divBdr>
              <w:divsChild>
                <w:div w:id="836726301">
                  <w:marLeft w:val="0"/>
                  <w:marRight w:val="0"/>
                  <w:marTop w:val="0"/>
                  <w:marBottom w:val="0"/>
                  <w:divBdr>
                    <w:top w:val="none" w:sz="0" w:space="0" w:color="auto"/>
                    <w:left w:val="none" w:sz="0" w:space="0" w:color="auto"/>
                    <w:bottom w:val="none" w:sz="0" w:space="0" w:color="auto"/>
                    <w:right w:val="none" w:sz="0" w:space="0" w:color="auto"/>
                  </w:divBdr>
                  <w:divsChild>
                    <w:div w:id="252857042">
                      <w:marLeft w:val="0"/>
                      <w:marRight w:val="0"/>
                      <w:marTop w:val="75"/>
                      <w:marBottom w:val="0"/>
                      <w:divBdr>
                        <w:top w:val="none" w:sz="0" w:space="0" w:color="auto"/>
                        <w:left w:val="none" w:sz="0" w:space="0" w:color="auto"/>
                        <w:bottom w:val="none" w:sz="0" w:space="0" w:color="auto"/>
                        <w:right w:val="none" w:sz="0" w:space="0" w:color="auto"/>
                      </w:divBdr>
                    </w:div>
                    <w:div w:id="6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4379">
          <w:marLeft w:val="0"/>
          <w:marRight w:val="0"/>
          <w:marTop w:val="0"/>
          <w:marBottom w:val="0"/>
          <w:divBdr>
            <w:top w:val="none" w:sz="0" w:space="0" w:color="auto"/>
            <w:left w:val="none" w:sz="0" w:space="0" w:color="auto"/>
            <w:bottom w:val="none" w:sz="0" w:space="0" w:color="auto"/>
            <w:right w:val="none" w:sz="0" w:space="0" w:color="auto"/>
          </w:divBdr>
          <w:divsChild>
            <w:div w:id="287931387">
              <w:marLeft w:val="0"/>
              <w:marRight w:val="0"/>
              <w:marTop w:val="0"/>
              <w:marBottom w:val="0"/>
              <w:divBdr>
                <w:top w:val="none" w:sz="0" w:space="0" w:color="auto"/>
                <w:left w:val="none" w:sz="0" w:space="0" w:color="auto"/>
                <w:bottom w:val="none" w:sz="0" w:space="0" w:color="auto"/>
                <w:right w:val="none" w:sz="0" w:space="0" w:color="auto"/>
              </w:divBdr>
              <w:divsChild>
                <w:div w:id="5562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1746">
          <w:marLeft w:val="0"/>
          <w:marRight w:val="0"/>
          <w:marTop w:val="90"/>
          <w:marBottom w:val="480"/>
          <w:divBdr>
            <w:top w:val="none" w:sz="0" w:space="0" w:color="auto"/>
            <w:left w:val="none" w:sz="0" w:space="0" w:color="auto"/>
            <w:bottom w:val="none" w:sz="0" w:space="0" w:color="auto"/>
            <w:right w:val="none" w:sz="0" w:space="0" w:color="auto"/>
          </w:divBdr>
          <w:divsChild>
            <w:div w:id="1207331903">
              <w:marLeft w:val="0"/>
              <w:marRight w:val="300"/>
              <w:marTop w:val="0"/>
              <w:marBottom w:val="0"/>
              <w:divBdr>
                <w:top w:val="none" w:sz="0" w:space="0" w:color="auto"/>
                <w:left w:val="none" w:sz="0" w:space="0" w:color="auto"/>
                <w:bottom w:val="none" w:sz="0" w:space="0" w:color="auto"/>
                <w:right w:val="none" w:sz="0" w:space="0" w:color="auto"/>
              </w:divBdr>
              <w:divsChild>
                <w:div w:id="4939590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781138">
      <w:bodyDiv w:val="1"/>
      <w:marLeft w:val="0"/>
      <w:marRight w:val="0"/>
      <w:marTop w:val="0"/>
      <w:marBottom w:val="0"/>
      <w:divBdr>
        <w:top w:val="none" w:sz="0" w:space="0" w:color="auto"/>
        <w:left w:val="none" w:sz="0" w:space="0" w:color="auto"/>
        <w:bottom w:val="none" w:sz="0" w:space="0" w:color="auto"/>
        <w:right w:val="none" w:sz="0" w:space="0" w:color="auto"/>
      </w:divBdr>
    </w:div>
    <w:div w:id="1141654128">
      <w:bodyDiv w:val="1"/>
      <w:marLeft w:val="0"/>
      <w:marRight w:val="0"/>
      <w:marTop w:val="0"/>
      <w:marBottom w:val="0"/>
      <w:divBdr>
        <w:top w:val="none" w:sz="0" w:space="0" w:color="auto"/>
        <w:left w:val="none" w:sz="0" w:space="0" w:color="auto"/>
        <w:bottom w:val="none" w:sz="0" w:space="0" w:color="auto"/>
        <w:right w:val="none" w:sz="0" w:space="0" w:color="auto"/>
      </w:divBdr>
    </w:div>
    <w:div w:id="1335495180">
      <w:bodyDiv w:val="1"/>
      <w:marLeft w:val="0"/>
      <w:marRight w:val="0"/>
      <w:marTop w:val="0"/>
      <w:marBottom w:val="0"/>
      <w:divBdr>
        <w:top w:val="none" w:sz="0" w:space="0" w:color="auto"/>
        <w:left w:val="none" w:sz="0" w:space="0" w:color="auto"/>
        <w:bottom w:val="none" w:sz="0" w:space="0" w:color="auto"/>
        <w:right w:val="none" w:sz="0" w:space="0" w:color="auto"/>
      </w:divBdr>
      <w:divsChild>
        <w:div w:id="1480614304">
          <w:marLeft w:val="0"/>
          <w:marRight w:val="0"/>
          <w:marTop w:val="300"/>
          <w:marBottom w:val="300"/>
          <w:divBdr>
            <w:top w:val="none" w:sz="0" w:space="0" w:color="auto"/>
            <w:left w:val="none" w:sz="0" w:space="0" w:color="auto"/>
            <w:bottom w:val="none" w:sz="0" w:space="0" w:color="auto"/>
            <w:right w:val="none" w:sz="0" w:space="0" w:color="auto"/>
          </w:divBdr>
        </w:div>
        <w:div w:id="1675909976">
          <w:marLeft w:val="0"/>
          <w:marRight w:val="0"/>
          <w:marTop w:val="0"/>
          <w:marBottom w:val="0"/>
          <w:divBdr>
            <w:top w:val="none" w:sz="0" w:space="0" w:color="auto"/>
            <w:left w:val="none" w:sz="0" w:space="0" w:color="auto"/>
            <w:bottom w:val="none" w:sz="0" w:space="0" w:color="auto"/>
            <w:right w:val="none" w:sz="0" w:space="0" w:color="auto"/>
          </w:divBdr>
        </w:div>
      </w:divsChild>
    </w:div>
    <w:div w:id="1510293721">
      <w:bodyDiv w:val="1"/>
      <w:marLeft w:val="0"/>
      <w:marRight w:val="0"/>
      <w:marTop w:val="0"/>
      <w:marBottom w:val="0"/>
      <w:divBdr>
        <w:top w:val="none" w:sz="0" w:space="0" w:color="auto"/>
        <w:left w:val="none" w:sz="0" w:space="0" w:color="auto"/>
        <w:bottom w:val="none" w:sz="0" w:space="0" w:color="auto"/>
        <w:right w:val="none" w:sz="0" w:space="0" w:color="auto"/>
      </w:divBdr>
    </w:div>
    <w:div w:id="1652783993">
      <w:bodyDiv w:val="1"/>
      <w:marLeft w:val="0"/>
      <w:marRight w:val="0"/>
      <w:marTop w:val="0"/>
      <w:marBottom w:val="0"/>
      <w:divBdr>
        <w:top w:val="none" w:sz="0" w:space="0" w:color="auto"/>
        <w:left w:val="none" w:sz="0" w:space="0" w:color="auto"/>
        <w:bottom w:val="none" w:sz="0" w:space="0" w:color="auto"/>
        <w:right w:val="none" w:sz="0" w:space="0" w:color="auto"/>
      </w:divBdr>
    </w:div>
    <w:div w:id="1780370545">
      <w:bodyDiv w:val="1"/>
      <w:marLeft w:val="0"/>
      <w:marRight w:val="0"/>
      <w:marTop w:val="0"/>
      <w:marBottom w:val="0"/>
      <w:divBdr>
        <w:top w:val="none" w:sz="0" w:space="0" w:color="auto"/>
        <w:left w:val="none" w:sz="0" w:space="0" w:color="auto"/>
        <w:bottom w:val="none" w:sz="0" w:space="0" w:color="auto"/>
        <w:right w:val="none" w:sz="0" w:space="0" w:color="auto"/>
      </w:divBdr>
      <w:divsChild>
        <w:div w:id="2074426752">
          <w:marLeft w:val="0"/>
          <w:marRight w:val="0"/>
          <w:marTop w:val="0"/>
          <w:marBottom w:val="0"/>
          <w:divBdr>
            <w:top w:val="none" w:sz="0" w:space="0" w:color="auto"/>
            <w:left w:val="none" w:sz="0" w:space="0" w:color="auto"/>
            <w:bottom w:val="none" w:sz="0" w:space="0" w:color="auto"/>
            <w:right w:val="none" w:sz="0" w:space="0" w:color="auto"/>
          </w:divBdr>
          <w:divsChild>
            <w:div w:id="234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9BD261B-8341-45CB-B009-093DF781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2777</Words>
  <Characters>15832</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11</cp:revision>
  <cp:lastPrinted>2019-07-04T06:48:00Z</cp:lastPrinted>
  <dcterms:created xsi:type="dcterms:W3CDTF">2020-03-03T07:26:00Z</dcterms:created>
  <dcterms:modified xsi:type="dcterms:W3CDTF">2021-01-27T12:45:00Z</dcterms:modified>
</cp:coreProperties>
</file>